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w w:val="80"/>
        </w:rPr>
      </w:pPr>
      <w:r>
        <w:rPr>
          <w:w w:val="80"/>
          <w:sz w:val="76"/>
          <w:szCs w:val="76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710565</wp:posOffset>
                </wp:positionV>
                <wp:extent cx="5505450" cy="782320"/>
                <wp:effectExtent l="4445" t="5080" r="6985" b="5080"/>
                <wp:wrapNone/>
                <wp:docPr id="1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Gulim" w:hAnsi="Gulim" w:cs="Gulim"/>
                                <w:sz w:val="22"/>
                              </w:rPr>
                            </w:pPr>
                            <w:r>
                              <w:rPr>
                                <w:rFonts w:hint="eastAsia" w:ascii="Gulim" w:hAnsi="Gulim" w:cs="Gulim"/>
                                <w:sz w:val="22"/>
                              </w:rPr>
                              <w:t>地    址：福建省福安市城北街道棠兴路108号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Gulim" w:hAnsi="Gulim" w:cs="Gulim"/>
                                <w:sz w:val="22"/>
                              </w:rPr>
                            </w:pPr>
                            <w:r>
                              <w:rPr>
                                <w:rFonts w:hint="eastAsia" w:ascii="Gulim" w:hAnsi="Gulim" w:cs="Gulim"/>
                                <w:sz w:val="22"/>
                              </w:rPr>
                              <w:t>电    话：0593-6795008 传真：0593-6567586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Gulim" w:hAnsi="Gulim" w:cs="Gulim"/>
                                <w:sz w:val="22"/>
                              </w:rPr>
                            </w:pPr>
                            <w:r>
                              <w:rPr>
                                <w:rFonts w:hint="eastAsia" w:ascii="Gulim" w:hAnsi="Gulim" w:cs="Gulim"/>
                                <w:sz w:val="22"/>
                              </w:rPr>
                              <w:t>电子邮箱：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"mailto:Fazlzl2009@163.com"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Gulim" w:hAnsi="Gulim" w:cs="Gulim"/>
                                <w:sz w:val="22"/>
                              </w:rPr>
                              <w:t>Fazlzl2009@163.com</w:t>
                            </w:r>
                            <w:r>
                              <w:rPr>
                                <w:rFonts w:ascii="Gulim" w:hAnsi="Gulim" w:cs="Gulim"/>
                                <w:sz w:val="22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Gulim" w:hAnsi="Gulim" w:cs="Gulim"/>
                                <w:sz w:val="22"/>
                              </w:rPr>
                              <w:t xml:space="preserve"> 邮编：355000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Gulim" w:hAnsi="Gulim" w:cs="Gulim"/>
                                <w:sz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31.8pt;margin-top:55.95pt;height:61.6pt;width:433.5pt;z-index:1024;mso-width-relative:page;mso-height-relative:page;" fillcolor="#FFFFFF" filled="t" stroked="t" coordsize="21600,21600" o:gfxdata="UEsDBAoAAAAAAIdO4kAAAAAAAAAAAAAAAAAEAAAAZHJzL1BLAwQUAAAACACHTuJARhRMHtgAAAAK&#10;AQAADwAAAGRycy9kb3ducmV2LnhtbE2PwU7DMAyG70i8Q2QkLmhL2oqKdU0nNIE4b3DhljVeW9E4&#10;bZOtG0+POcHRvz/9/lxuLq4XZ5xC50lDslQgkGpvO2o0fLy/Lp5AhGjImt4TarhigE11e1OawvqZ&#10;dnjex0ZwCYXCaGhjHAopQ92iM2HpByTeHf3kTORxaqSdzMzlrpepUrl0piO+0JoBty3WX/uT0+Dn&#10;l6vzOKr04fPbvW2fx90xHbW+v0vUGkTES/yD4Vef1aFip4M/kQ2i15BnOZOcJ8kKBAOrTHFy0JBm&#10;jwnIqpT/X6h+AFBLAwQUAAAACACHTuJAqqu0gO8BAADpAwAADgAAAGRycy9lMm9Eb2MueG1srVNL&#10;jhMxEN0jcQfLe9I9CQ0zrXRGghA2CJCGOUDFn25L/sn2pDsXgBuwYsOec+UclJ2QYWAzQvTCXXaV&#10;X716VV5eT0aTnQhROdvRi1lNibDMcWX7jt5+2jy7pCQmsBy0s6KjexHp9erpk+XoWzF3g9NcBIIg&#10;Nraj7+iQkm+rKrJBGIgz54VFp3TBQMJt6CseYER0o6t5Xb+oRhe4D46JGPF0fXTSVcGXUrD0Qcoo&#10;EtEdRW6prKGs27xWqyW0fQA/KHaiAf/AwoCymPQMtYYE5C6ov6CMYsFFJ9OMOVM5KRUTpQas5qL+&#10;o5qbAbwotaA40Z9liv8Plr3ffQxEcewdJRYMtujw9cvh24/D989kscj6jD62GHbjMTBNr9yUY0/n&#10;EQ9z2ZMMJv+xIIJ+VHp/VldMiTA8bJq6ed6gi6Hv5eV8MS/yV/e3fYjprXCGZKOjAbtXRIXdu5gw&#10;I4b+CsnJotOKb5TWZRP67WsdyA6w05vyZZJ45UGYtmTs6FUzb5AH4MBJDQlN41GCaPuS78GN+Djg&#10;TGwNcTgSKAjH4TIqiYBMoB0E8DeWk7T3KLPF90AzGSM4JVrg88lWiUyg9GMisTptscjcomMrspWm&#10;7YQw2dw6vse23fmg+gElLY0r4ThPRZ3T7OeB/X1fQO9f6O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hRMHtgAAAAKAQAADwAAAAAAAAABACAAAAAiAAAAZHJzL2Rvd25yZXYueG1sUEsBAhQAFAAA&#10;AAgAh07iQKqrtIDvAQAA6QMAAA4AAAAAAAAAAQAgAAAAJwEAAGRycy9lMm9Eb2MueG1sUEsFBgAA&#10;AAAGAAYAWQEAAIg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Gulim" w:hAnsi="Gulim" w:cs="Gulim"/>
                          <w:sz w:val="22"/>
                        </w:rPr>
                      </w:pPr>
                      <w:r>
                        <w:rPr>
                          <w:rFonts w:hint="eastAsia" w:ascii="Gulim" w:hAnsi="Gulim" w:cs="Gulim"/>
                          <w:sz w:val="22"/>
                        </w:rPr>
                        <w:t>地    址：福建省福安市城北街道棠兴路108号</w:t>
                      </w:r>
                    </w:p>
                    <w:p>
                      <w:pPr>
                        <w:spacing w:line="360" w:lineRule="exact"/>
                        <w:rPr>
                          <w:rFonts w:ascii="Gulim" w:hAnsi="Gulim" w:cs="Gulim"/>
                          <w:sz w:val="22"/>
                        </w:rPr>
                      </w:pPr>
                      <w:r>
                        <w:rPr>
                          <w:rFonts w:hint="eastAsia" w:ascii="Gulim" w:hAnsi="Gulim" w:cs="Gulim"/>
                          <w:sz w:val="22"/>
                        </w:rPr>
                        <w:t>电    话：0593-6795008 传真：0593-6567586</w:t>
                      </w:r>
                    </w:p>
                    <w:p>
                      <w:pPr>
                        <w:spacing w:line="360" w:lineRule="exact"/>
                        <w:rPr>
                          <w:rFonts w:ascii="Gulim" w:hAnsi="Gulim" w:cs="Gulim"/>
                          <w:sz w:val="22"/>
                        </w:rPr>
                      </w:pPr>
                      <w:r>
                        <w:rPr>
                          <w:rFonts w:hint="eastAsia" w:ascii="Gulim" w:hAnsi="Gulim" w:cs="Gulim"/>
                          <w:sz w:val="22"/>
                        </w:rPr>
                        <w:t>电子邮箱：</w:t>
                      </w:r>
                      <w:r>
                        <w:fldChar w:fldCharType="begin"/>
                      </w:r>
                      <w:r>
                        <w:instrText xml:space="preserve"> HYPERLINK "mailto:Fazlzl2009@163.com" </w:instrText>
                      </w:r>
                      <w:r>
                        <w:fldChar w:fldCharType="separate"/>
                      </w:r>
                      <w:r>
                        <w:rPr>
                          <w:rFonts w:ascii="Gulim" w:hAnsi="Gulim" w:cs="Gulim"/>
                          <w:sz w:val="22"/>
                        </w:rPr>
                        <w:t>Fazlzl2009@163.com</w:t>
                      </w:r>
                      <w:r>
                        <w:rPr>
                          <w:rFonts w:ascii="Gulim" w:hAnsi="Gulim" w:cs="Gulim"/>
                          <w:sz w:val="22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Gulim" w:hAnsi="Gulim" w:cs="Gulim"/>
                          <w:sz w:val="22"/>
                        </w:rPr>
                        <w:t xml:space="preserve"> 邮编：355000</w:t>
                      </w:r>
                    </w:p>
                    <w:p>
                      <w:pPr>
                        <w:spacing w:line="340" w:lineRule="exact"/>
                        <w:rPr>
                          <w:rFonts w:ascii="Gulim" w:hAnsi="Gulim" w:cs="Gulim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768350</wp:posOffset>
                </wp:positionV>
                <wp:extent cx="333375" cy="724535"/>
                <wp:effectExtent l="4445" t="4445" r="12700" b="17780"/>
                <wp:wrapNone/>
                <wp:docPr id="2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微信加我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384.3pt;margin-top:60.5pt;height:57.05pt;width:26.25pt;z-index:1024;mso-width-relative:page;mso-height-relative:page;" fillcolor="#FFFFFF" filled="t" stroked="t" coordsize="21600,21600" o:gfxdata="UEsDBAoAAAAAAIdO4kAAAAAAAAAAAAAAAAAEAAAAZHJzL1BLAwQUAAAACACHTuJAIVYf2NYAAAAL&#10;AQAADwAAAGRycy9kb3ducmV2LnhtbE2Py07DMBBF90j8gzVI7KjjIEKaxqlEBXto+wFuPCQpfqS2&#10;k4a/Z1jBcnSP7pxbbxdr2IwhDt5JEKsMGLrW68F1Eo6Ht4cSWEzKaWW8QwnfGGHb3N7UqtL+6j5w&#10;3qeOUYmLlZLQpzRWnMe2R6viyo/oKPv0wapEZ+i4DupK5dbwPMsKbtXg6EOvRtz12H7tJyuBm+Nl&#10;Obxcwq59P+O0zHr9qtZS3t+JbAMs4ZL+YPjVJ3VoyOnkJ6cjMxKei7IglIJc0CgiylwIYCcJ+eOT&#10;AN7U/P+G5gdQSwMEFAAAAAgAh07iQJxHVu30AQAA9gMAAA4AAABkcnMvZTJvRG9jLnhtbK1TzW4T&#10;MRC+I/EOlu9k0w1p6SqbShDCBQFSKfeJf3Yt+U+2m928ALwBJy7c+1x5DsZOmlK4VIg9eMfj8Tcz&#10;3+dZXI1Gk60IUTnb0rPJlBJhmePKdi29+bx+8YqSmMBy0M6Klu5EpFfL588Wg29E7XqnuQgEQWxs&#10;Bt/SPiXfVFVkvTAQJ84Li4fSBQMJt6GreIAB0Y2u6un0vBpc4D44JmJE7+pwSJcFX0rB0kcpo0hE&#10;txRrS2UNZd3ktVouoOkC+F6xYxnwD1UYUBaTnqBWkIDcBvUXlFEsuOhkmjBnKielYqL0gN2cTf/o&#10;5roHL0ovSE70J5ri/4NlH7afAlG8pTUlFgxKtP/+bf/jbv/zK5mdZ34GHxsMu/YYmMbXbkSd7/0R&#10;nbntUQaT/9gQwXNkendiV4yJMHTO8LuYU8Lw6KJ+OZ/NM0r1cNmHmN4JZ0g2WhpQvMIpbN/HdAi9&#10;D8m5otOKr5XWZRO6zRsdyBZQ6HX5juiPwrQlQ0sv53WuA/C9SQ0JTeORgWi7ku/Rjfg04FzYCmJ/&#10;KKAg5PzQGJVEKFYvgL+1nKSdR5YtjgPNxRjBKdECpydbJTKB0k+JRO60RQqzQgclspXGzYgw2dw4&#10;vkPVcD6RTwFf8E/JrQ+q69FRVCyX8XEVJY6DkF/v7/uS4mFcl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VYf2NYAAAALAQAADwAAAAAAAAABACAAAAAiAAAAZHJzL2Rvd25yZXYueG1sUEsBAhQA&#10;FAAAAAgAh07iQJxHVu30AQAA9gMAAA4AAAAAAAAAAQAgAAAAJQEAAGRycy9lMm9Eb2MueG1sUEsF&#10;BgAAAAAGAAYAWQEAAIsFAAAAAA==&#10;">
                <v:fill on="t" focussize="0,0"/>
                <v:stroke color="#FFFFFF" joinstyle="miter"/>
                <v:imagedata o:title=""/>
                <o:lock v:ext="edit" aspectratio="f"/>
                <v:textbox style="layout-flow:vertical-ideographic;">
                  <w:txbxContent>
                    <w:p>
                      <w:r>
                        <w:rPr>
                          <w:rFonts w:hint="eastAsia"/>
                        </w:rPr>
                        <w:t>微信加我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768350</wp:posOffset>
                </wp:positionV>
                <wp:extent cx="342900" cy="657860"/>
                <wp:effectExtent l="4445" t="4445" r="18415" b="8255"/>
                <wp:wrapNone/>
                <wp:docPr id="3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公司网站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298.8pt;margin-top:60.5pt;height:51.8pt;width:27pt;z-index:1024;mso-width-relative:page;mso-height-relative:page;" fillcolor="#FFFFFF" filled="t" stroked="t" coordsize="21600,21600" o:gfxdata="UEsDBAoAAAAAAIdO4kAAAAAAAAAAAAAAAAAEAAAAZHJzL1BLAwQUAAAACACHTuJAtdTG89YAAAAL&#10;AQAADwAAAGRycy9kb3ducmV2LnhtbE2PwU7DMBBE70j8g7VI3KiTiAYS4lSigju0/YBtvCRpYzu1&#10;nTT8PcsJjjvzNDtTbRYziJl86J1VkK4SEGQbp3vbKjjs3x+eQYSIVuPgLCn4pgCb+vamwlK7q/2k&#10;eRdbwSE2lKigi3EspQxNRwbDyo1k2fty3mDk07dSe7xyuBlkliS5NNhb/tDhSNuOmvNuMgrkcLgs&#10;+9eL3zYfJ5qWWRdvWCh1f5cmLyAiLfEPht/6XB1q7nR0k9VBDArWxVPOKBtZyqOYyNcpK0cFWfaY&#10;g6wr+X9D/QNQSwMEFAAAAAgAh07iQEt9wd32AQAA9gMAAA4AAABkcnMvZTJvRG9jLnhtbK1TS44T&#10;MRDdI3EHy3vSPQkJM610RoIQNgiQBthX/Om25J9sT7pzAbgBKzbsOVfOQdmZyXzYjBC9cJfr51ev&#10;qpaXo9FkJ0JUzrb0bFJTIixzXNmupV8+b16cUxITWA7aWdHSvYj0cvX82XLwjZi63mkuAsEkNjaD&#10;b2mfkm+qKrJeGIgT54VFo3TBQMJr6CoeYMDsRlfTul5UgwvcB8dEjKhdH410VfJLKVj6KGUUieiW&#10;IrZUzlDObT6r1RKaLoDvFbuBAf+AwoCy+Ogp1RoSkOug/kplFAsuOpkmzJnKSamYKDVgNWf1o2qu&#10;evCi1ILkRH+iKf6/tOzD7lMgird0RokFgy06/Ph++Pn78Osbmc0zP4OPDbpdeXRM42s3Yp9v9RGV&#10;uexRBpP/WBBBOzK9P7ErxkQYKmcvpxc1WhiaFvNX54vCfnUX7ENM74QzJAstDdi8wins3seEQND1&#10;1iW/FZ1WfKO0LpfQbd/oQHaAjd6UL2PEkAdu2pKhpRfz6RxxAM6b1JBQNB4ZiLYr7z2IiE9LnIGt&#10;IfZHACXDcbaMSiKUKesF8LeWk7T3yLLFdaAZjBGcEi1we7JUPBMo/RRPrE5bLDJ36NiJLKVxO2Ka&#10;LG4d32PXcD+RTwFf8U/JtQ+q61FRuliCcbgKVzeLkKf3/r08cbeuq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11Mbz1gAAAAsBAAAPAAAAAAAAAAEAIAAAACIAAABkcnMvZG93bnJldi54bWxQSwEC&#10;FAAUAAAACACHTuJAS33B3fYBAAD2AwAADgAAAAAAAAABACAAAAAlAQAAZHJzL2Uyb0RvYy54bWxQ&#10;SwUGAAAAAAYABgBZAQAAjQUAAAAA&#10;">
                <v:fill on="t" focussize="0,0"/>
                <v:stroke color="#FFFFFF" joinstyle="miter"/>
                <v:imagedata o:title=""/>
                <o:lock v:ext="edit" aspectratio="f"/>
                <v:textbox style="layout-flow:vertical-ideographic;">
                  <w:txbxContent>
                    <w:p>
                      <w:r>
                        <w:rPr>
                          <w:rFonts w:hint="eastAsia"/>
                        </w:rPr>
                        <w:t>公司网站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712470</wp:posOffset>
                </wp:positionV>
                <wp:extent cx="2390775" cy="838200"/>
                <wp:effectExtent l="4445" t="4445" r="12700" b="10795"/>
                <wp:wrapNone/>
                <wp:docPr id="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25" w:firstLineChars="250"/>
                            </w:pPr>
                            <w:r>
                              <w:drawing>
                                <wp:inline distT="0" distB="0" distL="114300" distR="114300">
                                  <wp:extent cx="678180" cy="716280"/>
                                  <wp:effectExtent l="0" t="0" r="7620" b="0"/>
                                  <wp:docPr id="15" name="图片 1" descr="ew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图片 1" descr="ewm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818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drawing>
                                <wp:inline distT="0" distB="0" distL="114300" distR="114300">
                                  <wp:extent cx="693420" cy="693420"/>
                                  <wp:effectExtent l="0" t="0" r="7620" b="7620"/>
                                  <wp:docPr id="16" name="图片 3" descr="QQ截图201710250916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图片 3" descr="QQ截图2017102509161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3420" cy="693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289.8pt;margin-top:56.1pt;height:66pt;width:188.25pt;z-index:1024;mso-width-relative:page;mso-height-relative:page;" fillcolor="#FFFFFF" filled="t" stroked="t" coordsize="21600,21600" o:gfxdata="UEsDBAoAAAAAAIdO4kAAAAAAAAAAAAAAAAAEAAAAZHJzL1BLAwQUAAAACACHTuJA1vFFidkAAAAL&#10;AQAADwAAAGRycy9kb3ducmV2LnhtbE2PwU7DMBBE70j8g7VIXFBrx2pTGuJUqAJxbuHCzU22SUS8&#10;TmK3afl6lhMcV/M08zbfXFwnzjiG1pOBZK5AIJW+aqk28PH+OnsEEaKlynae0MAVA2yK25vcZpWf&#10;aIfnfawFl1DIrIEmxj6TMpQNOhvmvkfi7OhHZyOfYy2r0U5c7jqplUqlsy3xQmN73DZYfu1PzoCf&#10;Xq7O46D0w+e3e9s+D7ujHoy5v0vUE4iIl/gHw68+q0PBTgd/oiqIzsBytU4Z5SDRGgQT62WagDgY&#10;0IuFBlnk8v8PxQ9QSwMEFAAAAAgAh07iQEyB+0btAQAA6QMAAA4AAABkcnMvZTJvRG9jLnhtbK1T&#10;S44TMRDdI3EHy3vSPckMk2mlMxKEsEGANHCAij/dlvyT7Ul3LgA3YMWGPefKOSg7mcyHzQjRC3e5&#10;XH5V9V55cT0aTbYiROVsS88mNSXCMseV7Vr69cv61ZySmMBy0M6Klu5EpNfLly8Wg2/E1PVOcxEI&#10;gtjYDL6lfUq+qarIemEgTpwXFg+lCwYSbkNX8QADohtdTev6dTW4wH1wTMSI3tXhkC4LvpSCpU9S&#10;RpGIbinWlsoayrrJa7VcQNMF8L1ixzLgH6owoCwmPUGtIAG5DeovKKNYcNHJNGHOVE5KxUTpAbs5&#10;q590c9ODF6UXJCf6E03x/8Gyj9vPgSje0nNKLBiUaP/j+/7n7/2vb2R2nvkZfGww7MZjYBrfuBF1&#10;vvNHdOa2RxlM/mNDBM+R6d2JXTEmwtA5nV3Vl5cXlDA8m8/mKF+Gqe5v+xDTe+EMyUZLA6pXSIXt&#10;h5gOoXchOVl0WvG10rpsQrd5qwPZAiq9Lt8R/VGYtmRo6dXFNNcBOHBSQ0LTeKQg2q7ke3QjPg84&#10;F7aC2B8KKAg5PzRGJRGK1Qvg7ywnaeeRZovvgeZijOCUaIHPJ1slMoHSz4lE7rRFCrNEBymylcbN&#10;iDDZ3Di+Q9lufVBdj5QW4Uo4zlPh/jj7eWAf7gvo/Qtd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W8UWJ2QAAAAsBAAAPAAAAAAAAAAEAIAAAACIAAABkcnMvZG93bnJldi54bWxQSwECFAAUAAAA&#10;CACHTuJATIH7Ru0BAADpAwAADgAAAAAAAAABACAAAAAoAQAAZHJzL2Uyb0RvYy54bWxQSwUGAAAA&#10;AAYABgBZAQAAh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25" w:firstLineChars="250"/>
                      </w:pPr>
                      <w:r>
                        <w:drawing>
                          <wp:inline distT="0" distB="0" distL="114300" distR="114300">
                            <wp:extent cx="678180" cy="716280"/>
                            <wp:effectExtent l="0" t="0" r="7620" b="0"/>
                            <wp:docPr id="15" name="图片 1" descr="ew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图片 1" descr="ewm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818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drawing>
                          <wp:inline distT="0" distB="0" distL="114300" distR="114300">
                            <wp:extent cx="693420" cy="693420"/>
                            <wp:effectExtent l="0" t="0" r="7620" b="7620"/>
                            <wp:docPr id="16" name="图片 3" descr="QQ截图201710250916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图片 3" descr="QQ截图2017102509161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3420" cy="693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w w:val="80"/>
        </w:rPr>
        <w:drawing>
          <wp:inline distT="0" distB="0" distL="114300" distR="114300">
            <wp:extent cx="5836920" cy="731520"/>
            <wp:effectExtent l="0" t="0" r="0" b="0"/>
            <wp:docPr id="17" name="图片 3" descr="网站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" descr="网站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exact"/>
        <w:rPr>
          <w:rFonts w:eastAsia="方正大标宋简体"/>
          <w:b/>
          <w:color w:val="FF0000"/>
          <w:spacing w:val="46"/>
          <w:w w:val="80"/>
          <w:sz w:val="52"/>
          <w:szCs w:val="52"/>
        </w:rPr>
      </w:pPr>
    </w:p>
    <w:p>
      <w:pPr>
        <w:spacing w:line="360" w:lineRule="auto"/>
        <w:jc w:val="left"/>
        <w:rPr>
          <w:rFonts w:eastAsia="方正大标宋简体"/>
          <w:color w:val="FF0000"/>
          <w:spacing w:val="46"/>
          <w:w w:val="80"/>
          <w:sz w:val="40"/>
          <w:szCs w:val="40"/>
        </w:rPr>
      </w:pPr>
      <w:r>
        <w:rPr>
          <w:rFonts w:hint="eastAsia" w:eastAsia="方正大标宋简体"/>
          <w:color w:val="FF0000"/>
          <w:spacing w:val="46"/>
          <w:w w:val="80"/>
          <w:sz w:val="76"/>
          <w:szCs w:val="76"/>
        </w:rPr>
        <w:t xml:space="preserve">   </w:t>
      </w:r>
    </w:p>
    <w:p>
      <w:pPr>
        <w:jc w:val="center"/>
        <w:rPr>
          <w:rFonts w:ascii="宋体" w:hAnsi="宋体"/>
          <w:b/>
          <w:bCs/>
          <w:sz w:val="24"/>
        </w:rPr>
      </w:pPr>
      <w:r>
        <w:rPr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88900</wp:posOffset>
                </wp:positionV>
                <wp:extent cx="5800725" cy="0"/>
                <wp:effectExtent l="0" t="0" r="0" b="0"/>
                <wp:wrapNone/>
                <wp:docPr id="5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24.9pt;margin-top:7pt;height:0pt;width:456.75pt;z-index:1024;mso-width-relative:page;mso-height-relative:page;" filled="f" stroked="t" coordsize="21600,21600" o:gfxdata="UEsDBAoAAAAAAIdO4kAAAAAAAAAAAAAAAAAEAAAAZHJzL1BLAwQUAAAACACHTuJAoAQnhdcAAAAI&#10;AQAADwAAAGRycy9kb3ducmV2LnhtbE2PzU7DMBCE70h9B2srcaNOfxRoiNNDJZD4KVIKD+DESxLV&#10;XofYTQtPzyIOcNyZ0ew3+ebsrBhxCJ0nBfNZAgKp9qajRsHb693VDYgQNRltPaGCTwywKSYXuc6M&#10;P1GJ4z42gksoZFpBG2OfSRnqFp0OM98jsffuB6cjn0MjzaBPXO6sXCRJKp3uiD+0usdti/Vhf3Tc&#10;Ml4fnp92X+XHY+cfyvv0pWosKnU5nSe3ICKe418YfvAZHQpmqvyRTBBWwWrN5JH1FU9if50ulyCq&#10;X0EWufw/oPgGUEsDBBQAAAAIAIdO4kAIPjkgzQEAAI4DAAAOAAAAZHJzL2Uyb0RvYy54bWytU0uO&#10;EzEQ3SNxB8t70p1IgVErnVlMCBsEkYADVPzptuSfXJ50chauwYoNx5lrUHYyGQY2COGFu+wqv6r3&#10;qnp1e3SWHVRCE3zP57OWM+VFkMYPPf/yefvqhjPM4CXY4FXPTwr57frli9UUO7UIY7BSJUYgHrsp&#10;9nzMOXZNg2JUDnAWovLk1CE5yHRMQyMTTITubLNo29fNFJKMKQiFSLebs5OvK77WSuSPWqPKzPac&#10;ast1T3Xfl71Zr6AbEsTRiEsZ8A9VODCekl6hNpCB3SfzB5QzIgUMOs9EcE3Q2ghVORCbefsbm08j&#10;RFW5kDgYrzLh/4MVHw67xIzs+ZIzD45a9PD128P3H2xZtJkidhRy53fpcsK4S4XoUSdXvkSBHaue&#10;p6ue6piZoMvlTdu+WRCwePQ1Tw9jwvxOBceK0XNrfKEKHRzeY6ZkFPoYUq6tZ1PPF7QKHtCoaAuZ&#10;TBepePRDfYzBGrk11pYnmIb9nU3sANT87balVTgR8LOwkmUDOJ7jqus8FqMC+dZLlk+RZPE0v7zU&#10;4JTkzCoa92IRIHQZjP2bSEptPVVQZD0LWax9kCdqwn1MZhhJinmtsnio6bXey4CWqfr1XJGefqP1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AEJ4XXAAAACAEAAA8AAAAAAAAAAQAgAAAAIgAAAGRy&#10;cy9kb3ducmV2LnhtbFBLAQIUABQAAAAIAIdO4kAIPjkgzQEAAI4DAAAOAAAAAAAAAAEAIAAAACYB&#10;AABkcnMvZTJvRG9jLnhtbFBLBQYAAAAABgAGAFkBAABlBQAAAAA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0" w:line="531" w:lineRule="exact"/>
        <w:ind w:left="1791" w:right="0" w:firstLine="0"/>
        <w:jc w:val="left"/>
        <w:rPr>
          <w:b/>
          <w:sz w:val="36"/>
        </w:rPr>
      </w:pPr>
      <w:r>
        <w:rPr>
          <w:b/>
          <w:sz w:val="36"/>
        </w:rPr>
        <w:t>第 23 届日本大阪机械零部件及材料技术展</w:t>
      </w:r>
    </w:p>
    <w:p>
      <w:pPr>
        <w:spacing w:before="0" w:line="517" w:lineRule="exact"/>
        <w:ind w:left="2686" w:right="0" w:firstLine="0"/>
        <w:jc w:val="left"/>
        <w:rPr>
          <w:sz w:val="28"/>
        </w:rPr>
      </w:pPr>
      <w:r>
        <w:rPr>
          <w:sz w:val="32"/>
        </w:rPr>
        <w:t xml:space="preserve">M-Tech Osaka </w:t>
      </w:r>
      <w:r>
        <w:rPr>
          <w:color w:val="FF0000"/>
          <w:sz w:val="28"/>
        </w:rPr>
        <w:t>西日本最大级别展会!</w:t>
      </w:r>
    </w:p>
    <w:p>
      <w:pPr>
        <w:spacing w:line="360" w:lineRule="exact"/>
        <w:ind w:left="141" w:leftChars="67" w:firstLine="317" w:firstLineChars="151"/>
        <w:rPr>
          <w:rFonts w:hint="eastAsia" w:ascii="宋体" w:hAnsi="宋体" w:eastAsia="宋体"/>
          <w:b/>
          <w:sz w:val="24"/>
          <w:lang w:val="en-US" w:eastAsia="zh-CN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5042535</wp:posOffset>
            </wp:positionH>
            <wp:positionV relativeFrom="paragraph">
              <wp:posOffset>20955</wp:posOffset>
            </wp:positionV>
            <wp:extent cx="1264920" cy="925195"/>
            <wp:effectExtent l="0" t="0" r="0" b="4445"/>
            <wp:wrapNone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5492115" y="1626870"/>
                      <a:ext cx="126492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28"/>
          <w:szCs w:val="28"/>
        </w:rPr>
        <w:t>一、展会基本情况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                            </w:t>
      </w:r>
    </w:p>
    <w:p>
      <w:pPr>
        <w:pStyle w:val="3"/>
        <w:tabs>
          <w:tab w:val="left" w:pos="1630"/>
        </w:tabs>
        <w:spacing w:before="15" w:line="442" w:lineRule="exact"/>
        <w:ind w:firstLine="482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/>
          <w:b/>
          <w:sz w:val="24"/>
          <w:lang w:eastAsia="zh-CN"/>
        </w:rPr>
        <w:t>展会时间：</w:t>
      </w:r>
      <w:r>
        <w:rPr>
          <w:rFonts w:hint="eastAsia" w:ascii="宋体" w:hAnsi="宋体" w:eastAsia="宋体" w:cs="宋体"/>
        </w:rPr>
        <w:t>2020</w:t>
      </w:r>
      <w:r>
        <w:rPr>
          <w:rFonts w:hint="eastAsia" w:ascii="宋体" w:hAnsi="宋体" w:eastAsia="宋体" w:cs="宋体"/>
          <w:spacing w:val="-2"/>
        </w:rPr>
        <w:t xml:space="preserve"> </w:t>
      </w:r>
      <w:r>
        <w:rPr>
          <w:rFonts w:hint="eastAsia" w:ascii="宋体" w:hAnsi="宋体" w:eastAsia="宋体" w:cs="宋体"/>
        </w:rPr>
        <w:t>年</w:t>
      </w:r>
      <w:r>
        <w:rPr>
          <w:rFonts w:hint="eastAsia" w:ascii="宋体" w:hAnsi="宋体" w:eastAsia="宋体" w:cs="宋体"/>
          <w:spacing w:val="-2"/>
        </w:rPr>
        <w:t xml:space="preserve"> </w:t>
      </w:r>
      <w:r>
        <w:rPr>
          <w:rFonts w:hint="eastAsia" w:ascii="宋体" w:hAnsi="宋体" w:eastAsia="宋体" w:cs="宋体"/>
        </w:rPr>
        <w:t>10</w:t>
      </w:r>
      <w:r>
        <w:rPr>
          <w:rFonts w:hint="eastAsia" w:ascii="宋体" w:hAnsi="宋体" w:eastAsia="宋体" w:cs="宋体"/>
          <w:spacing w:val="-1"/>
        </w:rPr>
        <w:t xml:space="preserve"> </w:t>
      </w:r>
      <w:r>
        <w:rPr>
          <w:rFonts w:hint="eastAsia" w:ascii="宋体" w:hAnsi="宋体" w:eastAsia="宋体" w:cs="宋体"/>
        </w:rPr>
        <w:t>月 7</w:t>
      </w:r>
      <w:r>
        <w:rPr>
          <w:rFonts w:hint="eastAsia" w:ascii="宋体" w:hAnsi="宋体" w:eastAsia="宋体" w:cs="宋体"/>
          <w:spacing w:val="-1"/>
        </w:rPr>
        <w:t xml:space="preserve"> </w:t>
      </w:r>
      <w:r>
        <w:rPr>
          <w:rFonts w:hint="eastAsia" w:ascii="宋体" w:hAnsi="宋体" w:eastAsia="宋体" w:cs="宋体"/>
        </w:rPr>
        <w:t>日-9</w:t>
      </w:r>
      <w:r>
        <w:rPr>
          <w:rFonts w:hint="eastAsia" w:ascii="宋体" w:hAnsi="宋体" w:eastAsia="宋体" w:cs="宋体"/>
          <w:spacing w:val="1"/>
        </w:rPr>
        <w:t xml:space="preserve"> </w:t>
      </w:r>
      <w:r>
        <w:rPr>
          <w:rFonts w:hint="eastAsia" w:ascii="宋体" w:hAnsi="宋体" w:eastAsia="宋体" w:cs="宋体"/>
        </w:rPr>
        <w:t>日(am10:00-pm6:00)</w:t>
      </w:r>
    </w:p>
    <w:p>
      <w:pPr>
        <w:spacing w:line="360" w:lineRule="exact"/>
        <w:ind w:firstLine="482" w:firstLineChars="200"/>
      </w:pPr>
      <w:r>
        <w:rPr>
          <w:rFonts w:hint="eastAsia" w:ascii="宋体" w:hAnsi="宋体"/>
          <w:b/>
          <w:sz w:val="24"/>
          <w:lang w:eastAsia="zh-CN"/>
        </w:rPr>
        <w:t>展会地点</w:t>
      </w:r>
      <w:r>
        <w:rPr>
          <w:rFonts w:hint="eastAsia" w:ascii="宋体" w:hAnsi="宋体"/>
          <w:b/>
          <w:sz w:val="24"/>
        </w:rPr>
        <w:t>：</w:t>
      </w:r>
      <w:r>
        <w:rPr>
          <w:rFonts w:hint="eastAsia" w:ascii="宋体" w:hAnsi="宋体" w:eastAsia="宋体" w:cs="宋体"/>
        </w:rPr>
        <w:t>日本大阪国际展览中心（Intex</w:t>
      </w:r>
      <w:r>
        <w:rPr>
          <w:rFonts w:hint="eastAsia" w:ascii="宋体" w:hAnsi="宋体" w:eastAsia="宋体" w:cs="宋体"/>
          <w:spacing w:val="1"/>
        </w:rPr>
        <w:t xml:space="preserve"> </w:t>
      </w:r>
      <w:r>
        <w:rPr>
          <w:rFonts w:hint="eastAsia" w:ascii="宋体" w:hAnsi="宋体" w:eastAsia="宋体" w:cs="宋体"/>
        </w:rPr>
        <w:t>Osaka,</w:t>
      </w:r>
      <w:r>
        <w:rPr>
          <w:rFonts w:hint="eastAsia" w:ascii="宋体" w:hAnsi="宋体" w:eastAsia="宋体" w:cs="宋体"/>
          <w:spacing w:val="7"/>
        </w:rPr>
        <w:t xml:space="preserve"> </w:t>
      </w:r>
      <w:r>
        <w:rPr>
          <w:rFonts w:hint="eastAsia" w:ascii="宋体" w:hAnsi="宋体" w:eastAsia="宋体" w:cs="宋体"/>
        </w:rPr>
        <w:t>Osaka,</w:t>
      </w:r>
      <w:r>
        <w:rPr>
          <w:rFonts w:hint="eastAsia" w:ascii="宋体" w:hAnsi="宋体" w:eastAsia="宋体" w:cs="宋体"/>
          <w:spacing w:val="8"/>
        </w:rPr>
        <w:t xml:space="preserve"> </w:t>
      </w:r>
      <w:r>
        <w:rPr>
          <w:rFonts w:hint="eastAsia" w:ascii="宋体" w:hAnsi="宋体" w:eastAsia="宋体" w:cs="宋体"/>
        </w:rPr>
        <w:t>Japan）</w:t>
      </w:r>
    </w:p>
    <w:p>
      <w:pPr>
        <w:spacing w:line="360" w:lineRule="exact"/>
        <w:ind w:firstLine="482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/>
          <w:b/>
          <w:bCs/>
          <w:sz w:val="24"/>
          <w:lang w:eastAsia="zh-CN"/>
        </w:rPr>
        <w:t>展会周期：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一年一届</w:t>
      </w:r>
    </w:p>
    <w:p>
      <w:pPr>
        <w:spacing w:line="360" w:lineRule="exact"/>
        <w:ind w:firstLine="482" w:firstLineChars="200"/>
      </w:pPr>
      <w:r>
        <w:rPr>
          <w:rFonts w:hint="eastAsia" w:ascii="宋体" w:hAnsi="宋体"/>
          <w:b/>
          <w:sz w:val="24"/>
          <w:lang w:eastAsia="zh-CN"/>
        </w:rPr>
        <w:t>官方代理</w:t>
      </w:r>
      <w:r>
        <w:rPr>
          <w:rFonts w:hint="eastAsia" w:ascii="宋体" w:hAnsi="宋体"/>
          <w:b/>
          <w:sz w:val="24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福建正联国际会展商务有限公司</w:t>
      </w:r>
    </w:p>
    <w:p>
      <w:pPr>
        <w:spacing w:line="360" w:lineRule="exact"/>
        <w:ind w:left="1684" w:leftChars="228" w:hanging="1205" w:hangingChars="5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/>
          <w:b/>
          <w:sz w:val="24"/>
          <w:lang w:eastAsia="zh-CN"/>
        </w:rPr>
        <w:t>同期举办</w:t>
      </w:r>
      <w:r>
        <w:rPr>
          <w:rFonts w:hint="eastAsia" w:ascii="宋体" w:hAnsi="宋体"/>
          <w:b/>
          <w:sz w:val="24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第</w:t>
      </w:r>
      <w:r>
        <w:rPr>
          <w:rFonts w:hint="eastAsia" w:ascii="宋体" w:hAnsi="宋体" w:eastAsia="宋体" w:cs="宋体"/>
          <w:spacing w:val="-2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23</w:t>
      </w:r>
      <w:r>
        <w:rPr>
          <w:rFonts w:hint="eastAsia" w:ascii="宋体" w:hAnsi="宋体" w:eastAsia="宋体" w:cs="宋体"/>
          <w:spacing w:val="-1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届大阪设计工程及制造解决方案展、第</w:t>
      </w:r>
      <w:r>
        <w:rPr>
          <w:rFonts w:hint="eastAsia" w:ascii="宋体" w:hAnsi="宋体" w:eastAsia="宋体" w:cs="宋体"/>
          <w:spacing w:val="-2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5</w:t>
      </w:r>
      <w:r>
        <w:rPr>
          <w:rFonts w:hint="eastAsia" w:ascii="宋体" w:hAnsi="宋体" w:eastAsia="宋体" w:cs="宋体"/>
          <w:spacing w:val="1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届工厂设备及用品展</w:t>
      </w:r>
      <w:r>
        <w:rPr>
          <w:rFonts w:hint="eastAsia" w:ascii="宋体" w:hAnsi="宋体" w:eastAsia="宋体" w:cs="宋体"/>
          <w:spacing w:val="6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eastAsia="宋体" w:cs="宋体"/>
          <w:spacing w:val="58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第 3</w:t>
      </w:r>
      <w:r>
        <w:rPr>
          <w:rFonts w:hint="eastAsia" w:ascii="宋体" w:hAnsi="宋体" w:eastAsia="宋体" w:cs="宋体"/>
          <w:spacing w:val="1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pacing w:val="-11"/>
          <w:sz w:val="21"/>
          <w:szCs w:val="21"/>
        </w:rPr>
        <w:t>届</w:t>
      </w:r>
      <w:r>
        <w:rPr>
          <w:rFonts w:hint="eastAsia" w:ascii="宋体" w:hAnsi="宋体" w:eastAsia="宋体" w:cs="宋体"/>
          <w:sz w:val="21"/>
          <w:szCs w:val="21"/>
        </w:rPr>
        <w:t>大阪工业</w:t>
      </w:r>
      <w:r>
        <w:rPr>
          <w:rFonts w:hint="eastAsia" w:ascii="宋体" w:hAnsi="宋体" w:eastAsia="宋体" w:cs="宋体"/>
          <w:spacing w:val="-1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AI/IoT</w:t>
      </w:r>
      <w:r>
        <w:rPr>
          <w:rFonts w:hint="eastAsia" w:ascii="宋体" w:hAnsi="宋体" w:eastAsia="宋体" w:cs="宋体"/>
          <w:spacing w:val="-3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 xml:space="preserve">展  </w:t>
      </w:r>
    </w:p>
    <w:p>
      <w:pPr>
        <w:spacing w:line="400" w:lineRule="atLeas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ilvl w:val="0"/>
          <w:numId w:val="1"/>
        </w:numPr>
        <w:spacing w:line="400" w:lineRule="atLeast"/>
        <w:ind w:left="141" w:leftChars="67" w:firstLine="424" w:firstLineChars="151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</w:rPr>
        <w:t>展品范围</w:t>
      </w:r>
      <w:r>
        <w:rPr>
          <w:rFonts w:hint="eastAsia" w:ascii="宋体" w:hAnsi="宋体"/>
          <w:b/>
          <w:sz w:val="28"/>
          <w:szCs w:val="28"/>
          <w:lang w:eastAsia="zh-CN"/>
        </w:rPr>
        <w:t>及展会介绍</w:t>
      </w:r>
    </w:p>
    <w:p>
      <w:pPr>
        <w:numPr>
          <w:ilvl w:val="0"/>
          <w:numId w:val="0"/>
        </w:numPr>
        <w:spacing w:line="400" w:lineRule="atLeast"/>
        <w:ind w:leftChars="218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pStyle w:val="3"/>
        <w:spacing w:line="440" w:lineRule="exact"/>
      </w:pPr>
      <w:r>
        <w:rPr>
          <w:color w:val="0000FF"/>
          <w:u w:val="single" w:color="0000FF"/>
        </w:rPr>
        <w:t>No.1</w:t>
      </w:r>
      <w:r>
        <w:rPr>
          <w:color w:val="0000FF"/>
          <w:spacing w:val="59"/>
        </w:rPr>
        <w:t xml:space="preserve"> </w:t>
      </w:r>
      <w:r>
        <w:rPr>
          <w:color w:val="0000FF"/>
          <w:u w:val="single" w:color="0000FF"/>
        </w:rPr>
        <w:t>机械要素技术展</w:t>
      </w:r>
      <w:r>
        <w:rPr>
          <w:color w:val="0000FF"/>
        </w:rPr>
        <w:t xml:space="preserve"> </w:t>
      </w:r>
      <w:r>
        <w:rPr>
          <w:color w:val="0000FF"/>
          <w:spacing w:val="-4"/>
          <w:u w:val="single" w:color="0000FF"/>
        </w:rPr>
        <w:t>M-Tech: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right="311"/>
        <w:textAlignment w:val="auto"/>
        <w:outlineLvl w:val="9"/>
        <w:rPr>
          <w:rFonts w:hint="eastAsia" w:ascii="宋体" w:hAnsi="宋体" w:eastAsia="宋体" w:cs="宋体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eastAsia="zh-CN"/>
        </w:rPr>
        <w:t>主要展品范围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right="311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1、机械零件；铸段件；紧固件；五金工具；管材、软管、阀门；测试、测量解决方案；传感器；其他相关产品等；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right="311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2、液压、传动装置；轴承；齿轮、变速器；直线运动系统；压缩机、液体传动技术；皮带、链条；驱动器、控制器；摩擦解决方案等；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" w:line="300" w:lineRule="atLeast"/>
        <w:ind w:right="135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3、焊接、连接技术；切割加工、压力加工、板金加工、树脂加工、模具注塑；成型、铸造加</w:t>
      </w:r>
      <w:r>
        <w:rPr>
          <w:rFonts w:hint="eastAsia" w:ascii="宋体" w:hAnsi="宋体" w:eastAsia="宋体" w:cs="宋体"/>
          <w:spacing w:val="-5"/>
          <w:sz w:val="21"/>
          <w:szCs w:val="21"/>
        </w:rPr>
        <w:t>工；大型、厚型零部件加工；超精密加工技术、部件；难切削材料加工技术等；表面处理技术； 去毛刺、表面处理技术；工具；工业清洗；政府招商引资；节能解决方案等；</w:t>
      </w:r>
    </w:p>
    <w:p>
      <w:pPr>
        <w:pStyle w:val="3"/>
        <w:keepNext w:val="0"/>
        <w:keepLines w:val="0"/>
        <w:pageBreakBefore w:val="0"/>
        <w:widowControl w:val="0"/>
        <w:tabs>
          <w:tab w:val="left" w:pos="63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" w:line="300" w:lineRule="atLeast"/>
        <w:ind w:right="202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3500120</wp:posOffset>
            </wp:positionH>
            <wp:positionV relativeFrom="paragraph">
              <wp:posOffset>429895</wp:posOffset>
            </wp:positionV>
            <wp:extent cx="3641090" cy="1752600"/>
            <wp:effectExtent l="0" t="0" r="127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jpe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4109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pacing w:val="4"/>
          <w:sz w:val="21"/>
          <w:szCs w:val="21"/>
        </w:rPr>
        <w:t>大</w:t>
      </w:r>
      <w:r>
        <w:rPr>
          <w:rFonts w:hint="eastAsia" w:ascii="宋体" w:hAnsi="宋体" w:eastAsia="宋体" w:cs="宋体"/>
          <w:sz w:val="21"/>
          <w:szCs w:val="21"/>
        </w:rPr>
        <w:t>阪</w:t>
      </w:r>
      <w:r>
        <w:rPr>
          <w:rFonts w:hint="eastAsia" w:ascii="宋体" w:hAnsi="宋体" w:eastAsia="宋体" w:cs="宋体"/>
          <w:spacing w:val="4"/>
          <w:sz w:val="21"/>
          <w:szCs w:val="21"/>
        </w:rPr>
        <w:t>机械</w:t>
      </w:r>
      <w:r>
        <w:rPr>
          <w:rFonts w:hint="eastAsia" w:ascii="宋体" w:hAnsi="宋体" w:eastAsia="宋体" w:cs="宋体"/>
          <w:sz w:val="21"/>
          <w:szCs w:val="21"/>
        </w:rPr>
        <w:t>零</w:t>
      </w:r>
      <w:r>
        <w:rPr>
          <w:rFonts w:hint="eastAsia" w:ascii="宋体" w:hAnsi="宋体" w:eastAsia="宋体" w:cs="宋体"/>
          <w:spacing w:val="4"/>
          <w:sz w:val="21"/>
          <w:szCs w:val="21"/>
        </w:rPr>
        <w:t>部件</w:t>
      </w:r>
      <w:r>
        <w:rPr>
          <w:rFonts w:hint="eastAsia" w:ascii="宋体" w:hAnsi="宋体" w:eastAsia="宋体" w:cs="宋体"/>
          <w:sz w:val="21"/>
          <w:szCs w:val="21"/>
        </w:rPr>
        <w:t>及</w:t>
      </w:r>
      <w:r>
        <w:rPr>
          <w:rFonts w:hint="eastAsia" w:ascii="宋体" w:hAnsi="宋体" w:eastAsia="宋体" w:cs="宋体"/>
          <w:spacing w:val="4"/>
          <w:sz w:val="21"/>
          <w:szCs w:val="21"/>
        </w:rPr>
        <w:t>材料</w:t>
      </w:r>
      <w:r>
        <w:rPr>
          <w:rFonts w:hint="eastAsia" w:ascii="宋体" w:hAnsi="宋体" w:eastAsia="宋体" w:cs="宋体"/>
          <w:sz w:val="21"/>
          <w:szCs w:val="21"/>
        </w:rPr>
        <w:t>技</w:t>
      </w:r>
      <w:r>
        <w:rPr>
          <w:rFonts w:hint="eastAsia" w:ascii="宋体" w:hAnsi="宋体" w:eastAsia="宋体" w:cs="宋体"/>
          <w:spacing w:val="4"/>
          <w:sz w:val="21"/>
          <w:szCs w:val="21"/>
        </w:rPr>
        <w:t>术</w:t>
      </w:r>
      <w:r>
        <w:rPr>
          <w:rFonts w:hint="eastAsia" w:ascii="宋体" w:hAnsi="宋体" w:eastAsia="宋体" w:cs="宋体"/>
          <w:sz w:val="21"/>
          <w:szCs w:val="21"/>
        </w:rPr>
        <w:t xml:space="preserve">展 </w:t>
      </w:r>
      <w:r>
        <w:rPr>
          <w:rFonts w:hint="eastAsia" w:ascii="宋体" w:hAnsi="宋体" w:eastAsia="宋体" w:cs="宋体"/>
          <w:spacing w:val="3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pacing w:val="4"/>
          <w:sz w:val="21"/>
          <w:szCs w:val="21"/>
        </w:rPr>
        <w:t>是</w:t>
      </w:r>
      <w:r>
        <w:rPr>
          <w:rFonts w:hint="eastAsia" w:ascii="宋体" w:hAnsi="宋体" w:eastAsia="宋体" w:cs="宋体"/>
          <w:sz w:val="21"/>
          <w:szCs w:val="21"/>
        </w:rPr>
        <w:t>西</w:t>
      </w:r>
      <w:r>
        <w:rPr>
          <w:rFonts w:hint="eastAsia" w:ascii="宋体" w:hAnsi="宋体" w:eastAsia="宋体" w:cs="宋体"/>
          <w:spacing w:val="4"/>
          <w:sz w:val="21"/>
          <w:szCs w:val="21"/>
        </w:rPr>
        <w:t>日本</w:t>
      </w:r>
      <w:r>
        <w:rPr>
          <w:rFonts w:hint="eastAsia" w:ascii="宋体" w:hAnsi="宋体" w:eastAsia="宋体" w:cs="宋体"/>
          <w:sz w:val="21"/>
          <w:szCs w:val="21"/>
        </w:rPr>
        <w:t>最</w:t>
      </w:r>
      <w:r>
        <w:rPr>
          <w:rFonts w:hint="eastAsia" w:ascii="宋体" w:hAnsi="宋体" w:eastAsia="宋体" w:cs="宋体"/>
          <w:spacing w:val="4"/>
          <w:sz w:val="21"/>
          <w:szCs w:val="21"/>
        </w:rPr>
        <w:t>大级</w:t>
      </w:r>
      <w:r>
        <w:rPr>
          <w:rFonts w:hint="eastAsia" w:ascii="宋体" w:hAnsi="宋体" w:eastAsia="宋体" w:cs="宋体"/>
          <w:sz w:val="21"/>
          <w:szCs w:val="21"/>
        </w:rPr>
        <w:t>别</w:t>
      </w:r>
      <w:r>
        <w:rPr>
          <w:rFonts w:hint="eastAsia" w:ascii="宋体" w:hAnsi="宋体" w:eastAsia="宋体" w:cs="宋体"/>
          <w:spacing w:val="4"/>
          <w:sz w:val="21"/>
          <w:szCs w:val="21"/>
        </w:rPr>
        <w:t>展</w:t>
      </w:r>
      <w:r>
        <w:rPr>
          <w:rFonts w:hint="eastAsia" w:ascii="宋体" w:hAnsi="宋体" w:eastAsia="宋体" w:cs="宋体"/>
          <w:sz w:val="21"/>
          <w:szCs w:val="21"/>
        </w:rPr>
        <w:t>会!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pacing w:val="4"/>
          <w:sz w:val="21"/>
          <w:szCs w:val="21"/>
        </w:rPr>
        <w:t>为</w:t>
      </w:r>
      <w:r>
        <w:rPr>
          <w:rFonts w:hint="eastAsia" w:ascii="宋体" w:hAnsi="宋体" w:eastAsia="宋体" w:cs="宋体"/>
          <w:sz w:val="21"/>
          <w:szCs w:val="21"/>
        </w:rPr>
        <w:t>期</w:t>
      </w:r>
      <w:r>
        <w:rPr>
          <w:rFonts w:hint="eastAsia" w:ascii="宋体" w:hAnsi="宋体" w:eastAsia="宋体" w:cs="宋体"/>
          <w:spacing w:val="4"/>
          <w:sz w:val="21"/>
          <w:szCs w:val="21"/>
        </w:rPr>
        <w:t>三天</w:t>
      </w:r>
      <w:r>
        <w:rPr>
          <w:rFonts w:hint="eastAsia" w:ascii="宋体" w:hAnsi="宋体" w:eastAsia="宋体" w:cs="宋体"/>
          <w:sz w:val="21"/>
          <w:szCs w:val="21"/>
        </w:rPr>
        <w:t>的</w:t>
      </w:r>
      <w:r>
        <w:rPr>
          <w:rFonts w:hint="eastAsia" w:ascii="宋体" w:hAnsi="宋体" w:eastAsia="宋体" w:cs="宋体"/>
          <w:spacing w:val="4"/>
          <w:sz w:val="21"/>
          <w:szCs w:val="21"/>
        </w:rPr>
        <w:t>展会</w:t>
      </w:r>
      <w:r>
        <w:rPr>
          <w:rFonts w:hint="eastAsia" w:ascii="宋体" w:hAnsi="宋体" w:eastAsia="宋体" w:cs="宋体"/>
          <w:sz w:val="21"/>
          <w:szCs w:val="21"/>
        </w:rPr>
        <w:t>吸</w:t>
      </w:r>
      <w:r>
        <w:rPr>
          <w:rFonts w:hint="eastAsia" w:ascii="宋体" w:hAnsi="宋体" w:eastAsia="宋体" w:cs="宋体"/>
          <w:spacing w:val="4"/>
          <w:sz w:val="21"/>
          <w:szCs w:val="21"/>
        </w:rPr>
        <w:t>引</w:t>
      </w:r>
      <w:r>
        <w:rPr>
          <w:rFonts w:hint="eastAsia" w:ascii="宋体" w:hAnsi="宋体" w:eastAsia="宋体" w:cs="宋体"/>
          <w:sz w:val="21"/>
          <w:szCs w:val="21"/>
        </w:rPr>
        <w:t>了</w:t>
      </w:r>
      <w:r>
        <w:rPr>
          <w:rFonts w:hint="eastAsia" w:ascii="宋体" w:hAnsi="宋体" w:eastAsia="宋体" w:cs="宋体"/>
          <w:spacing w:val="7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 xml:space="preserve">40071 </w:t>
      </w:r>
      <w:r>
        <w:rPr>
          <w:rFonts w:hint="eastAsia" w:ascii="宋体" w:hAnsi="宋体" w:eastAsia="宋体" w:cs="宋体"/>
          <w:spacing w:val="4"/>
          <w:sz w:val="21"/>
          <w:szCs w:val="21"/>
        </w:rPr>
        <w:t>名</w:t>
      </w:r>
      <w:r>
        <w:rPr>
          <w:rFonts w:hint="eastAsia" w:ascii="宋体" w:hAnsi="宋体" w:eastAsia="宋体" w:cs="宋体"/>
          <w:sz w:val="21"/>
          <w:szCs w:val="21"/>
        </w:rPr>
        <w:t>专业观众。来自全球</w:t>
      </w:r>
      <w:r>
        <w:rPr>
          <w:rFonts w:hint="eastAsia" w:ascii="宋体" w:hAnsi="宋体" w:eastAsia="宋体" w:cs="宋体"/>
          <w:spacing w:val="9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10</w:t>
      </w:r>
      <w:r>
        <w:rPr>
          <w:rFonts w:hint="eastAsia" w:ascii="宋体" w:hAnsi="宋体" w:eastAsia="宋体" w:cs="宋体"/>
          <w:spacing w:val="5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个国家和地区约</w:t>
      </w:r>
      <w:r>
        <w:rPr>
          <w:rFonts w:hint="eastAsia" w:ascii="宋体" w:hAnsi="宋体" w:eastAsia="宋体" w:cs="宋体"/>
          <w:spacing w:val="1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1600</w:t>
      </w:r>
      <w:r>
        <w:rPr>
          <w:rFonts w:hint="eastAsia" w:ascii="宋体" w:hAnsi="宋体" w:eastAsia="宋体" w:cs="宋体"/>
          <w:spacing w:val="5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家企业参加了本届展会。近年来，中国参展企业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的数量也迅速递增，共有 252</w:t>
      </w:r>
      <w:r>
        <w:rPr>
          <w:rFonts w:hint="eastAsia" w:ascii="宋体" w:hAnsi="宋体" w:eastAsia="宋体" w:cs="宋体"/>
          <w:spacing w:val="-1"/>
          <w:sz w:val="21"/>
          <w:szCs w:val="21"/>
        </w:rPr>
        <w:t xml:space="preserve"> 家企业参加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" w:line="300" w:lineRule="atLeast"/>
        <w:ind w:right="5626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4"/>
          <w:sz w:val="21"/>
          <w:szCs w:val="21"/>
        </w:rPr>
        <w:t xml:space="preserve">（其中大陆 </w:t>
      </w:r>
      <w:r>
        <w:rPr>
          <w:rFonts w:hint="eastAsia" w:ascii="宋体" w:hAnsi="宋体" w:eastAsia="宋体" w:cs="宋体"/>
          <w:sz w:val="21"/>
          <w:szCs w:val="21"/>
        </w:rPr>
        <w:t>183</w:t>
      </w:r>
      <w:r>
        <w:rPr>
          <w:rFonts w:hint="eastAsia" w:ascii="宋体" w:hAnsi="宋体" w:eastAsia="宋体" w:cs="宋体"/>
          <w:spacing w:val="3"/>
          <w:sz w:val="21"/>
          <w:szCs w:val="21"/>
        </w:rPr>
        <w:t xml:space="preserve"> 家，台湾 </w:t>
      </w:r>
      <w:r>
        <w:rPr>
          <w:rFonts w:hint="eastAsia" w:ascii="宋体" w:hAnsi="宋体" w:eastAsia="宋体" w:cs="宋体"/>
          <w:sz w:val="21"/>
          <w:szCs w:val="21"/>
        </w:rPr>
        <w:t>69</w:t>
      </w:r>
      <w:r>
        <w:rPr>
          <w:rFonts w:hint="eastAsia" w:ascii="宋体" w:hAnsi="宋体" w:eastAsia="宋体" w:cs="宋体"/>
          <w:spacing w:val="2"/>
          <w:sz w:val="21"/>
          <w:szCs w:val="21"/>
        </w:rPr>
        <w:t xml:space="preserve"> 家</w:t>
      </w:r>
      <w:r>
        <w:rPr>
          <w:rFonts w:hint="eastAsia" w:ascii="宋体" w:hAnsi="宋体" w:eastAsia="宋体" w:cs="宋体"/>
          <w:spacing w:val="4"/>
          <w:sz w:val="21"/>
          <w:szCs w:val="21"/>
        </w:rPr>
        <w:t>）</w:t>
      </w:r>
      <w:r>
        <w:rPr>
          <w:rFonts w:hint="eastAsia" w:ascii="宋体" w:hAnsi="宋体" w:eastAsia="宋体" w:cs="宋体"/>
          <w:spacing w:val="2"/>
          <w:sz w:val="21"/>
          <w:szCs w:val="21"/>
        </w:rPr>
        <w:t>。以江</w:t>
      </w:r>
      <w:r>
        <w:rPr>
          <w:rFonts w:hint="eastAsia" w:ascii="宋体" w:hAnsi="宋体" w:eastAsia="宋体" w:cs="宋体"/>
          <w:sz w:val="21"/>
          <w:szCs w:val="21"/>
        </w:rPr>
        <w:t>苏、辽宁、广东、上海、河北、山东、甘肃、陕西等地企业为主，集中展示的产品有精密加工、铸锻件、轴承、液压软管、</w:t>
      </w:r>
      <w:r>
        <w:rPr>
          <w:rFonts w:hint="eastAsia" w:ascii="宋体" w:hAnsi="宋体" w:eastAsia="宋体" w:cs="宋体"/>
          <w:spacing w:val="-10"/>
          <w:sz w:val="21"/>
          <w:szCs w:val="21"/>
        </w:rPr>
        <w:t>医疗配件等。</w:t>
      </w:r>
      <w:r>
        <w:rPr>
          <w:rFonts w:hint="eastAsia" w:ascii="宋体" w:hAnsi="宋体" w:eastAsia="宋体" w:cs="宋体"/>
          <w:spacing w:val="-6"/>
          <w:sz w:val="21"/>
          <w:szCs w:val="21"/>
        </w:rPr>
        <w:t>2019</w:t>
      </w:r>
      <w:r>
        <w:rPr>
          <w:rFonts w:hint="eastAsia" w:ascii="宋体" w:hAnsi="宋体" w:eastAsia="宋体" w:cs="宋体"/>
          <w:spacing w:val="-1"/>
          <w:sz w:val="21"/>
          <w:szCs w:val="21"/>
        </w:rPr>
        <w:t xml:space="preserve"> 年展会来自西日本的专</w:t>
      </w:r>
      <w:r>
        <w:rPr>
          <w:rFonts w:hint="eastAsia" w:ascii="宋体" w:hAnsi="宋体" w:eastAsia="宋体" w:cs="宋体"/>
          <w:spacing w:val="2"/>
          <w:sz w:val="21"/>
          <w:szCs w:val="21"/>
        </w:rPr>
        <w:t xml:space="preserve">业观众名单包括 </w:t>
      </w:r>
      <w:r>
        <w:rPr>
          <w:rFonts w:hint="eastAsia" w:ascii="宋体" w:hAnsi="宋体" w:eastAsia="宋体" w:cs="宋体"/>
          <w:sz w:val="21"/>
          <w:szCs w:val="21"/>
        </w:rPr>
        <w:t>IDEC、ITOKI、爱思帝、京瓷、京瓷资料解决方案、近畿车辆株式会社、久保田、光洋机械工业、柯尼卡、美能达、小松、三洋电气、捷太、格特、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" w:line="300" w:lineRule="atLeast"/>
        <w:ind w:right="135"/>
        <w:jc w:val="both"/>
        <w:textAlignment w:val="auto"/>
        <w:outlineLvl w:val="9"/>
        <w:rPr>
          <w:rFonts w:hint="eastAsia" w:ascii="宋体" w:hAnsi="宋体" w:eastAsia="宋体" w:cs="宋体"/>
          <w:spacing w:val="-5"/>
          <w:sz w:val="21"/>
          <w:szCs w:val="21"/>
        </w:rPr>
      </w:pPr>
      <w:r>
        <w:rPr>
          <w:rFonts w:hint="eastAsia" w:ascii="宋体" w:hAnsi="宋体" w:eastAsia="宋体" w:cs="宋体"/>
          <w:spacing w:val="-5"/>
          <w:sz w:val="21"/>
          <w:szCs w:val="21"/>
        </w:rPr>
        <w:t>夏普、住友电气工业、大金、大发汽车、大福（</w:t>
      </w:r>
      <w:r>
        <w:rPr>
          <w:rFonts w:hint="eastAsia" w:ascii="宋体" w:hAnsi="宋体" w:eastAsia="宋体" w:cs="宋体"/>
          <w:spacing w:val="-4"/>
          <w:sz w:val="21"/>
          <w:szCs w:val="21"/>
        </w:rPr>
        <w:t>集团</w:t>
      </w:r>
      <w:r>
        <w:rPr>
          <w:rFonts w:hint="eastAsia" w:ascii="宋体" w:hAnsi="宋体" w:eastAsia="宋体" w:cs="宋体"/>
          <w:spacing w:val="-5"/>
          <w:sz w:val="21"/>
          <w:szCs w:val="21"/>
        </w:rPr>
        <w:t>）欧地希机电、海尔亚洲、松下、船井电、</w:t>
      </w:r>
      <w:r>
        <w:rPr>
          <w:rFonts w:hint="eastAsia" w:ascii="宋体" w:hAnsi="宋体" w:eastAsia="宋体" w:cs="宋体"/>
          <w:sz w:val="21"/>
          <w:szCs w:val="21"/>
        </w:rPr>
        <w:t>富士达、美津浓、汤山制作所、理光、日立造船、洋马、牛尾株式会社、川崎重工、久保田、神户制钢、神钢起重机、SYSMEX</w:t>
      </w:r>
      <w:r>
        <w:rPr>
          <w:rFonts w:hint="eastAsia" w:ascii="宋体" w:hAnsi="宋体" w:eastAsia="宋体" w:cs="宋体"/>
          <w:spacing w:val="-1"/>
          <w:sz w:val="21"/>
          <w:szCs w:val="21"/>
        </w:rPr>
        <w:t xml:space="preserve"> 新明和工业、住友精密工业、住友电气工业、欧地希机电、</w:t>
      </w:r>
      <w:r>
        <w:rPr>
          <w:rFonts w:hint="eastAsia" w:ascii="宋体" w:hAnsi="宋体" w:eastAsia="宋体" w:cs="宋体"/>
          <w:spacing w:val="-5"/>
          <w:sz w:val="21"/>
          <w:szCs w:val="21"/>
        </w:rPr>
        <w:t>纳博特斯、克能率、三菱重工、三菱电气、欧姆龙、岛津制作所、大日本网屏制造、大发汽车、椿本链条、日本电产、三菱汽车、村田机械、三菱电机、神钢、佐世保重工、四国化工机械、新日铁、住金、Sony 九州岛半导体、迪思科等。</w:t>
      </w:r>
    </w:p>
    <w:p>
      <w:pPr>
        <w:pStyle w:val="3"/>
        <w:spacing w:before="22"/>
        <w:ind w:right="135"/>
        <w:jc w:val="both"/>
        <w:rPr>
          <w:spacing w:val="-5"/>
        </w:rPr>
      </w:pPr>
    </w:p>
    <w:p>
      <w:pPr>
        <w:pStyle w:val="3"/>
        <w:spacing w:before="22"/>
        <w:ind w:right="135"/>
        <w:jc w:val="both"/>
        <w:rPr>
          <w:spacing w:val="-5"/>
        </w:rPr>
        <w:sectPr>
          <w:pgSz w:w="11900" w:h="16820"/>
          <w:pgMar w:top="400" w:right="800" w:bottom="280" w:left="820" w:header="720" w:footer="720" w:gutter="0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textAlignment w:val="auto"/>
        <w:outlineLvl w:val="9"/>
        <w:rPr>
          <w:u w:val="none" w:color="auto"/>
        </w:rPr>
      </w:pPr>
      <w:r>
        <w:rPr>
          <w:u w:val="none" w:color="auto"/>
        </w:rPr>
        <w:drawing>
          <wp:anchor distT="0" distB="0" distL="0" distR="0" simplePos="0" relativeHeight="268429312" behindDoc="1" locked="0" layoutInCell="1" allowOverlap="1">
            <wp:simplePos x="0" y="0"/>
            <wp:positionH relativeFrom="page">
              <wp:posOffset>665480</wp:posOffset>
            </wp:positionH>
            <wp:positionV relativeFrom="paragraph">
              <wp:posOffset>238760</wp:posOffset>
            </wp:positionV>
            <wp:extent cx="3375660" cy="12065"/>
            <wp:effectExtent l="0" t="0" r="0" b="0"/>
            <wp:wrapNone/>
            <wp:docPr id="8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FF"/>
          <w:u w:val="none" w:color="auto"/>
        </w:rPr>
        <w:t>NO.2</w:t>
      </w:r>
      <w:r>
        <w:rPr>
          <w:color w:val="0000FF"/>
          <w:spacing w:val="52"/>
          <w:u w:val="none" w:color="auto"/>
        </w:rPr>
        <w:t xml:space="preserve"> </w:t>
      </w:r>
      <w:r>
        <w:rPr>
          <w:color w:val="0000FF"/>
          <w:u w:val="none" w:color="auto"/>
        </w:rPr>
        <w:t>设计工程及制造解决方案展</w:t>
      </w:r>
      <w:r>
        <w:rPr>
          <w:color w:val="0000FF"/>
          <w:spacing w:val="53"/>
          <w:u w:val="none" w:color="auto"/>
        </w:rPr>
        <w:t xml:space="preserve"> </w:t>
      </w:r>
      <w:r>
        <w:rPr>
          <w:color w:val="0000FF"/>
          <w:u w:val="none" w:color="auto"/>
        </w:rPr>
        <w:t>DMS</w:t>
      </w:r>
      <w:r>
        <w:rPr>
          <w:color w:val="0000FF"/>
          <w:spacing w:val="9"/>
          <w:u w:val="none" w:color="auto"/>
        </w:rPr>
        <w:t xml:space="preserve"> </w:t>
      </w:r>
      <w:r>
        <w:rPr>
          <w:color w:val="0000FF"/>
          <w:u w:val="none" w:color="auto"/>
        </w:rPr>
        <w:t>OSAKA: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right="102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0" distR="0" simplePos="0" relativeHeight="268429312" behindDoc="1" locked="0" layoutInCell="1" allowOverlap="1">
            <wp:simplePos x="0" y="0"/>
            <wp:positionH relativeFrom="page">
              <wp:posOffset>665480</wp:posOffset>
            </wp:positionH>
            <wp:positionV relativeFrom="paragraph">
              <wp:posOffset>526415</wp:posOffset>
            </wp:positionV>
            <wp:extent cx="1906270" cy="12065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8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>主要展品范围：手板/快速成型，3D 打印，CAD/CAM 软件技术，模具设计，等相关产品。</w:t>
      </w:r>
      <w:r>
        <w:rPr>
          <w:rFonts w:hint="eastAsia" w:ascii="宋体" w:hAnsi="宋体" w:eastAsia="宋体" w:cs="宋体"/>
          <w:sz w:val="21"/>
          <w:szCs w:val="21"/>
          <w:u w:val="single"/>
        </w:rPr>
        <w:t>设</w:t>
      </w:r>
      <w:r>
        <w:rPr>
          <w:rFonts w:hint="eastAsia" w:ascii="宋体" w:hAnsi="宋体" w:eastAsia="宋体" w:cs="宋体"/>
          <w:sz w:val="21"/>
          <w:szCs w:val="21"/>
          <w:u w:val="none"/>
        </w:rPr>
        <w:t>计工程及制造解决方案展 是</w:t>
      </w:r>
      <w:r>
        <w:rPr>
          <w:rFonts w:hint="eastAsia" w:ascii="宋体" w:hAnsi="宋体" w:eastAsia="宋体" w:cs="宋体"/>
          <w:sz w:val="21"/>
          <w:szCs w:val="21"/>
        </w:rPr>
        <w:t xml:space="preserve">亚洲领先工业制造 IT 技术及数字化制造展！世界领先的 </w:t>
      </w:r>
      <w:r>
        <w:rPr>
          <w:rFonts w:hint="eastAsia" w:ascii="宋体" w:hAnsi="宋体" w:eastAsia="宋体" w:cs="宋体"/>
          <w:sz w:val="21"/>
          <w:szCs w:val="21"/>
          <w:u w:val="none"/>
        </w:rPr>
        <w:t>CAD、</w:t>
      </w:r>
      <w:r>
        <w:rPr>
          <w:rFonts w:hint="eastAsia" w:ascii="宋体" w:hAnsi="宋体" w:eastAsia="宋体" w:cs="宋体"/>
          <w:sz w:val="21"/>
          <w:szCs w:val="21"/>
          <w:u w:val="none"/>
        </w:rP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667385</wp:posOffset>
            </wp:positionH>
            <wp:positionV relativeFrom="paragraph">
              <wp:posOffset>817245</wp:posOffset>
            </wp:positionV>
            <wp:extent cx="6226810" cy="2307590"/>
            <wp:effectExtent l="0" t="0" r="6350" b="8890"/>
            <wp:wrapNone/>
            <wp:docPr id="10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6810" cy="2307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  <w:u w:val="none"/>
        </w:rPr>
        <w:t>CAM&amp;PLM、CAE、3D 打印机、快速成型、3D</w:t>
      </w:r>
      <w:r>
        <w:rPr>
          <w:rFonts w:hint="eastAsia" w:ascii="宋体" w:hAnsi="宋体" w:eastAsia="宋体" w:cs="宋体"/>
          <w:spacing w:val="3"/>
          <w:sz w:val="21"/>
          <w:szCs w:val="21"/>
          <w:u w:val="none"/>
        </w:rPr>
        <w:t xml:space="preserve"> 测量技术、</w:t>
      </w:r>
      <w:r>
        <w:rPr>
          <w:rFonts w:hint="eastAsia" w:ascii="宋体" w:hAnsi="宋体" w:eastAsia="宋体" w:cs="宋体"/>
          <w:spacing w:val="2"/>
          <w:sz w:val="21"/>
          <w:szCs w:val="21"/>
          <w:u w:val="none"/>
        </w:rPr>
        <w:t>SCM</w:t>
      </w:r>
      <w:r>
        <w:rPr>
          <w:rFonts w:hint="eastAsia" w:ascii="宋体" w:hAnsi="宋体" w:eastAsia="宋体" w:cs="宋体"/>
          <w:sz w:val="21"/>
          <w:szCs w:val="21"/>
          <w:u w:val="none"/>
        </w:rPr>
        <w:t>、</w:t>
      </w:r>
      <w:r>
        <w:rPr>
          <w:rFonts w:hint="eastAsia" w:ascii="宋体" w:hAnsi="宋体" w:eastAsia="宋体" w:cs="宋体"/>
          <w:spacing w:val="2"/>
          <w:sz w:val="21"/>
          <w:szCs w:val="21"/>
          <w:u w:val="none"/>
        </w:rPr>
        <w:t>ERP</w:t>
      </w:r>
      <w:r>
        <w:rPr>
          <w:rFonts w:hint="eastAsia" w:ascii="宋体" w:hAnsi="宋体" w:eastAsia="宋体" w:cs="宋体"/>
          <w:sz w:val="21"/>
          <w:szCs w:val="21"/>
          <w:u w:val="none"/>
        </w:rPr>
        <w:t>、生产管理系统、设</w:t>
      </w:r>
      <w:r>
        <w:rPr>
          <w:rFonts w:hint="eastAsia" w:ascii="宋体" w:hAnsi="宋体" w:eastAsia="宋体" w:cs="宋体"/>
          <w:spacing w:val="-3"/>
          <w:sz w:val="21"/>
          <w:szCs w:val="21"/>
          <w:u w:val="none"/>
        </w:rPr>
        <w:t>计，制造外包服务、</w:t>
      </w:r>
      <w:r>
        <w:rPr>
          <w:rFonts w:hint="eastAsia" w:ascii="宋体" w:hAnsi="宋体" w:eastAsia="宋体" w:cs="宋体"/>
          <w:sz w:val="21"/>
          <w:szCs w:val="21"/>
          <w:u w:val="none"/>
        </w:rPr>
        <w:t>AI/LOT</w:t>
      </w:r>
      <w:r>
        <w:rPr>
          <w:rFonts w:hint="eastAsia" w:ascii="宋体" w:hAnsi="宋体" w:eastAsia="宋体" w:cs="宋体"/>
          <w:spacing w:val="-3"/>
          <w:sz w:val="21"/>
          <w:szCs w:val="21"/>
          <w:u w:val="none"/>
        </w:rPr>
        <w:t xml:space="preserve"> 解决方案</w:t>
      </w:r>
      <w:r>
        <w:rPr>
          <w:rFonts w:hint="eastAsia" w:ascii="宋体" w:hAnsi="宋体" w:eastAsia="宋体" w:cs="宋体"/>
          <w:sz w:val="21"/>
          <w:szCs w:val="21"/>
          <w:u w:val="none"/>
        </w:rPr>
        <w:t>，VR/AR</w:t>
      </w:r>
      <w:r>
        <w:rPr>
          <w:rFonts w:hint="eastAsia" w:ascii="宋体" w:hAnsi="宋体" w:eastAsia="宋体" w:cs="宋体"/>
          <w:spacing w:val="-3"/>
          <w:sz w:val="21"/>
          <w:szCs w:val="21"/>
          <w:u w:val="none"/>
        </w:rPr>
        <w:t xml:space="preserve"> </w:t>
      </w:r>
      <w:r>
        <w:rPr>
          <w:rFonts w:hint="eastAsia" w:ascii="宋体" w:hAnsi="宋体" w:eastAsia="宋体" w:cs="宋体"/>
          <w:spacing w:val="-3"/>
          <w:sz w:val="21"/>
          <w:szCs w:val="21"/>
        </w:rPr>
        <w:t xml:space="preserve">等产品及技术一网打尽！如果您想寻找各类针对制造业的 </w:t>
      </w:r>
      <w:r>
        <w:rPr>
          <w:rFonts w:hint="eastAsia" w:ascii="宋体" w:hAnsi="宋体" w:eastAsia="宋体" w:cs="宋体"/>
          <w:sz w:val="21"/>
          <w:szCs w:val="21"/>
        </w:rPr>
        <w:t>IT 服务及技术，一定要不要错过本展！</w:t>
      </w:r>
    </w:p>
    <w:p>
      <w:pPr>
        <w:pStyle w:val="3"/>
        <w:ind w:left="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3"/>
        <w:ind w:left="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3"/>
        <w:ind w:left="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3"/>
        <w:ind w:left="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3"/>
        <w:ind w:left="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3"/>
        <w:spacing w:before="7"/>
        <w:ind w:left="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3"/>
        <w:spacing w:before="1" w:line="441" w:lineRule="exact"/>
        <w:rPr>
          <w:rFonts w:hint="eastAsia" w:ascii="宋体" w:hAnsi="宋体" w:eastAsia="宋体" w:cs="宋体"/>
          <w:color w:val="0000FF"/>
          <w:sz w:val="21"/>
          <w:szCs w:val="21"/>
          <w:u w:val="none" w:color="auto"/>
        </w:rPr>
      </w:pPr>
    </w:p>
    <w:p>
      <w:pPr>
        <w:pStyle w:val="3"/>
        <w:spacing w:before="1" w:line="441" w:lineRule="exact"/>
        <w:rPr>
          <w:color w:val="0000FF"/>
          <w:u w:val="none" w:color="auto"/>
        </w:rPr>
      </w:pPr>
    </w:p>
    <w:p>
      <w:pPr>
        <w:pStyle w:val="3"/>
        <w:spacing w:before="1" w:line="441" w:lineRule="exact"/>
        <w:rPr>
          <w:color w:val="0000FF"/>
          <w:u w:val="none" w:color="auto"/>
        </w:rPr>
      </w:pPr>
    </w:p>
    <w:p>
      <w:pPr>
        <w:pStyle w:val="3"/>
        <w:spacing w:before="1" w:line="441" w:lineRule="exact"/>
        <w:rPr>
          <w:strike w:val="0"/>
          <w:dstrike w:val="0"/>
          <w:color w:val="0000FF"/>
          <w:u w:val="none" w:color="auto"/>
        </w:rPr>
      </w:pPr>
      <w:r>
        <w:rPr>
          <w:u w:val="none" w:color="auto"/>
        </w:rPr>
        <w:drawing>
          <wp:anchor distT="0" distB="0" distL="0" distR="0" simplePos="0" relativeHeight="285201408" behindDoc="1" locked="0" layoutInCell="1" allowOverlap="1">
            <wp:simplePos x="0" y="0"/>
            <wp:positionH relativeFrom="page">
              <wp:posOffset>665480</wp:posOffset>
            </wp:positionH>
            <wp:positionV relativeFrom="paragraph">
              <wp:posOffset>246380</wp:posOffset>
            </wp:positionV>
            <wp:extent cx="2827020" cy="12065"/>
            <wp:effectExtent l="0" t="0" r="0" b="0"/>
            <wp:wrapNone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0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FF"/>
          <w:u w:val="none" w:color="auto"/>
        </w:rPr>
        <w:t>No.3</w:t>
      </w:r>
      <w:r>
        <w:rPr>
          <w:color w:val="0000FF"/>
          <w:spacing w:val="58"/>
          <w:u w:val="none" w:color="auto"/>
        </w:rPr>
        <w:t xml:space="preserve"> </w:t>
      </w:r>
      <w:r>
        <w:rPr>
          <w:color w:val="0000FF"/>
          <w:u w:val="none" w:color="auto"/>
        </w:rPr>
        <w:t>工厂设备及用品展</w:t>
      </w:r>
      <w:r>
        <w:rPr>
          <w:strike w:val="0"/>
          <w:dstrike w:val="0"/>
          <w:color w:val="0000FF"/>
          <w:u w:val="none" w:color="auto"/>
        </w:rPr>
        <w:t xml:space="preserve"> Factex osaka：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300" w:lineRule="exac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u w:val="none" w:color="auto"/>
        </w:rPr>
        <w:t>主要展品范围：工厂用五金，安防，劳保，物流搬运，包装，暖通制冷，机械、保养</w:t>
      </w:r>
      <w:r>
        <w:rPr>
          <w:rFonts w:hint="eastAsia" w:ascii="宋体" w:hAnsi="宋体" w:eastAsia="宋体" w:cs="宋体"/>
          <w:sz w:val="21"/>
          <w:szCs w:val="21"/>
        </w:rPr>
        <w:t>维护，防灾设备，PPE 等相关产品。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300" w:lineRule="exact"/>
        <w:textAlignment w:val="auto"/>
        <w:outlineLvl w:val="9"/>
        <w:rPr>
          <w:rFonts w:hint="eastAsia" w:ascii="宋体" w:hAnsi="宋体" w:eastAsia="宋体" w:cs="宋体"/>
          <w:spacing w:val="-5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大阪工厂用品及设备展  是日本领先的针对工厂客户的工业用品国际盛会，聚集各种工业设施及设备，保养维护产品，工厂 IT</w:t>
      </w:r>
      <w:r>
        <w:rPr>
          <w:rFonts w:hint="eastAsia" w:ascii="宋体" w:hAnsi="宋体" w:eastAsia="宋体" w:cs="宋体"/>
          <w:spacing w:val="-1"/>
          <w:sz w:val="21"/>
          <w:szCs w:val="21"/>
        </w:rPr>
        <w:t xml:space="preserve"> 解决方案专区，节能产品及设备专区，物流，物料搬运设备， </w:t>
      </w:r>
      <w:r>
        <w:rPr>
          <w:rFonts w:hint="eastAsia" w:ascii="宋体" w:hAnsi="宋体" w:eastAsia="宋体" w:cs="宋体"/>
          <w:sz w:val="21"/>
          <w:szCs w:val="21"/>
        </w:rPr>
        <w:t xml:space="preserve">工厂安全，防灾设备，PPE 产品等。在工厂数量全日本第二的大阪举办的工厂用品及设备展， </w:t>
      </w:r>
      <w:r>
        <w:rPr>
          <w:rFonts w:hint="eastAsia" w:ascii="宋体" w:hAnsi="宋体" w:eastAsia="宋体" w:cs="宋体"/>
          <w:spacing w:val="-3"/>
          <w:sz w:val="21"/>
          <w:szCs w:val="21"/>
        </w:rPr>
        <w:t>可以直接与各大知名企业面对面</w:t>
      </w:r>
      <w:r>
        <w:rPr>
          <w:rFonts w:hint="eastAsia" w:ascii="宋体" w:hAnsi="宋体" w:eastAsia="宋体" w:cs="宋体"/>
          <w:sz w:val="21"/>
          <w:szCs w:val="21"/>
        </w:rPr>
        <w:t>（</w:t>
      </w:r>
      <w:r>
        <w:rPr>
          <w:rFonts w:hint="eastAsia" w:ascii="宋体" w:hAnsi="宋体" w:eastAsia="宋体" w:cs="宋体"/>
          <w:spacing w:val="-3"/>
          <w:sz w:val="21"/>
          <w:szCs w:val="21"/>
        </w:rPr>
        <w:t>松下，夏普，大金，三菱电器，久保田，洋马，岛津，川崎</w:t>
      </w:r>
      <w:r>
        <w:rPr>
          <w:rFonts w:hint="eastAsia" w:ascii="宋体" w:hAnsi="宋体" w:eastAsia="宋体" w:cs="宋体"/>
          <w:spacing w:val="-5"/>
          <w:sz w:val="21"/>
          <w:szCs w:val="21"/>
        </w:rPr>
        <w:t>重工等</w:t>
      </w:r>
      <w:r>
        <w:rPr>
          <w:rFonts w:hint="eastAsia" w:ascii="宋体" w:hAnsi="宋体" w:eastAsia="宋体" w:cs="宋体"/>
          <w:spacing w:val="-4"/>
          <w:sz w:val="21"/>
          <w:szCs w:val="21"/>
        </w:rPr>
        <w:t>）</w:t>
      </w:r>
      <w:r>
        <w:rPr>
          <w:rFonts w:hint="eastAsia" w:ascii="宋体" w:hAnsi="宋体" w:eastAsia="宋体" w:cs="宋体"/>
          <w:spacing w:val="-5"/>
          <w:sz w:val="21"/>
          <w:szCs w:val="21"/>
        </w:rPr>
        <w:t>，如果贵司拥有以上产品及技术，那么绝对不能错过这个日本工业界群星荟萃的展会！</w:t>
      </w:r>
    </w:p>
    <w:p>
      <w:pPr>
        <w:pStyle w:val="3"/>
        <w:spacing w:line="441" w:lineRule="exact"/>
        <w:jc w:val="both"/>
      </w:pPr>
      <w:r>
        <w:drawing>
          <wp:anchor distT="0" distB="0" distL="0" distR="0" simplePos="0" relativeHeight="301973504" behindDoc="1" locked="0" layoutInCell="1" allowOverlap="1">
            <wp:simplePos x="0" y="0"/>
            <wp:positionH relativeFrom="page">
              <wp:posOffset>665480</wp:posOffset>
            </wp:positionH>
            <wp:positionV relativeFrom="paragraph">
              <wp:posOffset>245745</wp:posOffset>
            </wp:positionV>
            <wp:extent cx="1522730" cy="12065"/>
            <wp:effectExtent l="0" t="0" r="0" b="0"/>
            <wp:wrapNone/>
            <wp:docPr id="12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FF"/>
          <w:u w:val="single" w:color="0000FF"/>
        </w:rPr>
        <w:t>NO.4</w:t>
      </w:r>
      <w:r>
        <w:rPr>
          <w:color w:val="0000FF"/>
          <w:spacing w:val="56"/>
        </w:rPr>
        <w:t xml:space="preserve"> </w:t>
      </w:r>
      <w:r>
        <w:rPr>
          <w:color w:val="0000FF"/>
          <w:u w:val="single" w:color="0000FF"/>
        </w:rPr>
        <w:t>工业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AI/IoT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展: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" w:line="300" w:lineRule="atLeas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主要展品范围：各种工业用 IoT,AI 解决方案，IoT 装置，M2M,控制系统，工厂安全等产品及技术。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0" distR="0" simplePos="0" relativeHeight="33546240" behindDoc="0" locked="0" layoutInCell="1" allowOverlap="1">
            <wp:simplePos x="0" y="0"/>
            <wp:positionH relativeFrom="page">
              <wp:posOffset>4817745</wp:posOffset>
            </wp:positionH>
            <wp:positionV relativeFrom="paragraph">
              <wp:posOffset>120650</wp:posOffset>
            </wp:positionV>
            <wp:extent cx="2258695" cy="1527175"/>
            <wp:effectExtent l="0" t="0" r="12065" b="12065"/>
            <wp:wrapNone/>
            <wp:docPr id="1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2.jpe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pacing w:val="2"/>
          <w:sz w:val="21"/>
          <w:szCs w:val="21"/>
        </w:rPr>
        <w:t xml:space="preserve">随着物联网技术和 </w:t>
      </w:r>
      <w:r>
        <w:rPr>
          <w:rFonts w:hint="eastAsia" w:ascii="宋体" w:hAnsi="宋体" w:eastAsia="宋体" w:cs="宋体"/>
          <w:sz w:val="21"/>
          <w:szCs w:val="21"/>
        </w:rPr>
        <w:t>AI 技术日新月异的进步，制造业将成为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300" w:lineRule="atLeast"/>
        <w:ind w:right="3811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AI/IoT</w:t>
      </w:r>
      <w:r>
        <w:rPr>
          <w:rFonts w:hint="eastAsia" w:ascii="宋体" w:hAnsi="宋体" w:eastAsia="宋体" w:cs="宋体"/>
          <w:spacing w:val="-5"/>
          <w:sz w:val="21"/>
          <w:szCs w:val="21"/>
        </w:rPr>
        <w:t xml:space="preserve"> 技术的刚需行业！未来工厂是由物联网促成的。在物</w:t>
      </w:r>
      <w:r>
        <w:rPr>
          <w:rFonts w:hint="eastAsia" w:ascii="宋体" w:hAnsi="宋体" w:eastAsia="宋体" w:cs="宋体"/>
          <w:spacing w:val="-3"/>
          <w:sz w:val="21"/>
          <w:szCs w:val="21"/>
        </w:rPr>
        <w:t xml:space="preserve">联网和人工智能的帮助下，工业 </w:t>
      </w:r>
      <w:r>
        <w:rPr>
          <w:rFonts w:hint="eastAsia" w:ascii="宋体" w:hAnsi="宋体" w:eastAsia="宋体" w:cs="宋体"/>
          <w:sz w:val="21"/>
          <w:szCs w:val="21"/>
        </w:rPr>
        <w:t>4.0</w:t>
      </w:r>
      <w:r>
        <w:rPr>
          <w:rFonts w:hint="eastAsia" w:ascii="宋体" w:hAnsi="宋体" w:eastAsia="宋体" w:cs="宋体"/>
          <w:spacing w:val="-3"/>
          <w:sz w:val="21"/>
          <w:szCs w:val="21"/>
        </w:rPr>
        <w:t xml:space="preserve"> 化后的工厂，在智能制造能力和仓储生产力、效率、安全性等方面都将获得大力改</w:t>
      </w:r>
      <w:r>
        <w:rPr>
          <w:rFonts w:hint="eastAsia" w:ascii="宋体" w:hAnsi="宋体" w:eastAsia="宋体" w:cs="宋体"/>
          <w:spacing w:val="3"/>
          <w:sz w:val="21"/>
          <w:szCs w:val="21"/>
        </w:rPr>
        <w:t xml:space="preserve">善！通过 </w:t>
      </w:r>
      <w:r>
        <w:rPr>
          <w:rFonts w:hint="eastAsia" w:ascii="宋体" w:hAnsi="宋体" w:eastAsia="宋体" w:cs="宋体"/>
          <w:sz w:val="21"/>
          <w:szCs w:val="21"/>
        </w:rPr>
        <w:t>AI/IoT 技术的帮助，制造业厂商可以重新设计他</w:t>
      </w:r>
      <w:r>
        <w:rPr>
          <w:rFonts w:hint="eastAsia" w:ascii="宋体" w:hAnsi="宋体" w:eastAsia="宋体" w:cs="宋体"/>
          <w:spacing w:val="-1"/>
          <w:sz w:val="21"/>
          <w:szCs w:val="21"/>
        </w:rPr>
        <w:t>们的生产流程，相信未来的制造业会变得更具弹性和效率。</w:t>
      </w:r>
    </w:p>
    <w:p>
      <w:pPr>
        <w:pStyle w:val="3"/>
        <w:spacing w:line="441" w:lineRule="exact"/>
        <w:jc w:val="both"/>
        <w:rPr>
          <w:rFonts w:hint="eastAsia" w:eastAsia="宋体"/>
          <w:lang w:eastAsia="zh-CN"/>
        </w:rPr>
      </w:pPr>
    </w:p>
    <w:p>
      <w:pPr>
        <w:pStyle w:val="29"/>
        <w:numPr>
          <w:ilvl w:val="0"/>
          <w:numId w:val="0"/>
        </w:numPr>
        <w:tabs>
          <w:tab w:val="left" w:pos="445"/>
        </w:tabs>
        <w:spacing w:before="167" w:after="0" w:line="441" w:lineRule="exact"/>
        <w:ind w:left="116" w:leftChars="0" w:right="0" w:rightChars="0"/>
        <w:jc w:val="left"/>
        <w:rPr>
          <w:color w:val="auto"/>
          <w:sz w:val="24"/>
          <w:u w:val="none" w:color="auto"/>
        </w:rPr>
      </w:pPr>
      <w:r>
        <w:rPr>
          <w:rFonts w:hint="eastAsia"/>
          <w:b/>
          <w:bCs/>
          <w:color w:val="auto"/>
          <w:sz w:val="28"/>
          <w:szCs w:val="28"/>
          <w:u w:val="none" w:color="auto"/>
          <w:lang w:eastAsia="zh-CN"/>
        </w:rPr>
        <w:t>三、参展理由</w:t>
      </w:r>
    </w:p>
    <w:p>
      <w:pPr>
        <w:pStyle w:val="29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4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7" w:after="0" w:line="300" w:lineRule="atLeast"/>
        <w:ind w:left="444" w:right="0" w:hanging="328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会面来自西日本的制造业龙头企业，本展不同于东京展，有95.5</w:t>
      </w:r>
      <w:r>
        <w:rPr>
          <w:rFonts w:hint="eastAsia" w:ascii="宋体" w:hAnsi="宋体" w:eastAsia="宋体" w:cs="宋体"/>
          <w:spacing w:val="4"/>
          <w:sz w:val="21"/>
          <w:szCs w:val="21"/>
        </w:rPr>
        <w:t>% 的观众来自西日本。</w:t>
      </w:r>
    </w:p>
    <w:p>
      <w:pPr>
        <w:pStyle w:val="29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4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atLeast"/>
        <w:ind w:left="444" w:right="0" w:hanging="328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关西客户对来自国外的供应商有着极大的兴趣。</w:t>
      </w:r>
    </w:p>
    <w:p>
      <w:pPr>
        <w:pStyle w:val="29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4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8" w:after="0" w:line="300" w:lineRule="atLeast"/>
        <w:ind w:left="144" w:right="317" w:firstLine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几乎所有客户都会带设计蓝图和样品，M-Tech 大阪展是世办上规模最大、最著名的承担</w:t>
      </w:r>
      <w:r>
        <w:rPr>
          <w:rFonts w:hint="eastAsia" w:ascii="宋体" w:hAnsi="宋体" w:eastAsia="宋体" w:cs="宋体"/>
          <w:spacing w:val="-3"/>
          <w:sz w:val="21"/>
          <w:szCs w:val="21"/>
        </w:rPr>
        <w:t>来样、来图加工及分包、转包零配件加工业务的国际专业性展览会之一，所以在展会现场您会看到很多带着蓝图积极寻找供应商的专业买家。</w:t>
      </w:r>
    </w:p>
    <w:p>
      <w:pPr>
        <w:pStyle w:val="29"/>
        <w:numPr>
          <w:ilvl w:val="0"/>
          <w:numId w:val="0"/>
        </w:numPr>
        <w:tabs>
          <w:tab w:val="left" w:pos="476"/>
        </w:tabs>
        <w:spacing w:before="28" w:after="0" w:line="240" w:lineRule="auto"/>
        <w:ind w:left="144" w:leftChars="0" w:right="317" w:rightChars="0"/>
        <w:jc w:val="both"/>
        <w:rPr>
          <w:color w:val="0000FF"/>
          <w:u w:val="single" w:color="0000FF"/>
        </w:rPr>
      </w:pPr>
    </w:p>
    <w:p>
      <w:pPr>
        <w:pStyle w:val="29"/>
        <w:numPr>
          <w:ilvl w:val="0"/>
          <w:numId w:val="0"/>
        </w:numPr>
        <w:tabs>
          <w:tab w:val="left" w:pos="476"/>
        </w:tabs>
        <w:spacing w:before="28" w:after="0" w:line="240" w:lineRule="auto"/>
        <w:ind w:left="144" w:leftChars="0" w:right="317" w:rightChars="0"/>
        <w:jc w:val="both"/>
        <w:rPr>
          <w:color w:val="0000FF"/>
          <w:u w:val="single" w:color="0000FF"/>
        </w:rPr>
      </w:pPr>
    </w:p>
    <w:p>
      <w:pPr>
        <w:pStyle w:val="3"/>
        <w:numPr>
          <w:ilvl w:val="0"/>
          <w:numId w:val="0"/>
        </w:numPr>
        <w:spacing w:before="50" w:line="441" w:lineRule="exact"/>
        <w:rPr>
          <w:rFonts w:hint="eastAsia"/>
          <w:b/>
          <w:bCs/>
          <w:color w:val="auto"/>
          <w:sz w:val="28"/>
          <w:szCs w:val="28"/>
          <w:u w:val="none" w:color="auto"/>
          <w:lang w:eastAsia="zh-CN"/>
        </w:rPr>
      </w:pPr>
      <w:r>
        <w:rPr>
          <w:rFonts w:hint="eastAsia"/>
          <w:b/>
          <w:bCs/>
          <w:color w:val="auto"/>
          <w:sz w:val="28"/>
          <w:szCs w:val="28"/>
          <w:u w:val="none" w:color="auto"/>
          <w:lang w:eastAsia="zh-CN"/>
        </w:rPr>
        <w:t>四、城市数据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0" w:line="300" w:lineRule="atLeas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t>・</w:t>
      </w:r>
      <w:r>
        <w:rPr>
          <w:rFonts w:hint="eastAsia" w:ascii="宋体" w:hAnsi="宋体" w:eastAsia="宋体" w:cs="宋体"/>
          <w:sz w:val="21"/>
          <w:szCs w:val="21"/>
        </w:rPr>
        <w:t>大阪是日本三大都市经济圈之一，京阪神经济区的中心城市《大阪，京都，神户》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・大阪是日本工厂数量第二多的城市——16,110 家工厂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・大阪港是日本五大国际贸易港口之一</w:t>
      </w:r>
    </w:p>
    <w:p>
      <w:pPr>
        <w:spacing w:line="340" w:lineRule="exact"/>
        <w:rPr>
          <w:rFonts w:hint="eastAsia" w:ascii="宋体" w:hAnsi="宋体" w:eastAsia="宋体" w:cs="宋体"/>
          <w:color w:val="666666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666666"/>
          <w:sz w:val="21"/>
          <w:szCs w:val="21"/>
          <w:shd w:val="clear" w:color="auto" w:fill="FFFFFF"/>
        </w:rPr>
        <w:t> </w:t>
      </w:r>
    </w:p>
    <w:p>
      <w:pPr>
        <w:spacing w:line="34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五</w:t>
      </w:r>
      <w:r>
        <w:rPr>
          <w:rFonts w:hint="eastAsia" w:ascii="宋体" w:hAnsi="宋体"/>
          <w:b/>
          <w:sz w:val="28"/>
          <w:szCs w:val="28"/>
        </w:rPr>
        <w:t>、报名联系方式</w:t>
      </w:r>
      <w:bookmarkStart w:id="0" w:name="_GoBack"/>
      <w:bookmarkEnd w:id="0"/>
    </w:p>
    <w:tbl>
      <w:tblPr>
        <w:tblStyle w:val="14"/>
        <w:tblpPr w:leftFromText="180" w:rightFromText="180" w:vertAnchor="text" w:horzAnchor="page" w:tblpX="1762" w:tblpY="732"/>
        <w:tblOverlap w:val="never"/>
        <w:tblW w:w="73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2558"/>
        <w:gridCol w:w="1843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b/>
                <w:kern w:val="0"/>
                <w:sz w:val="24"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>姓名</w:t>
            </w:r>
          </w:p>
        </w:tc>
        <w:tc>
          <w:tcPr>
            <w:tcW w:w="2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kern w:val="0"/>
                <w:sz w:val="24"/>
              </w:rPr>
              <w:t>手机号(</w:t>
            </w:r>
            <w:r>
              <w:rPr>
                <w:rFonts w:hint="eastAsia" w:ascii="宋体" w:hAnsi="宋体" w:cs="Tahoma"/>
                <w:b/>
                <w:kern w:val="0"/>
                <w:szCs w:val="21"/>
              </w:rPr>
              <w:t>微信同手机号)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kern w:val="0"/>
                <w:sz w:val="24"/>
              </w:rPr>
              <w:t>办公室座机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b/>
                <w:kern w:val="0"/>
                <w:sz w:val="24"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>QQ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林文佺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13905033325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0593-</w:t>
            </w:r>
            <w:r>
              <w:rPr>
                <w:rFonts w:hint="eastAsia" w:ascii="Arial" w:hAnsi="Arial" w:cs="Arial"/>
                <w:kern w:val="0"/>
                <w:sz w:val="24"/>
              </w:rPr>
              <w:t>6557986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3001022398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Arial" w:hAnsi="Arial" w:eastAsia="宋体" w:cs="Arial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lang w:eastAsia="zh-CN"/>
              </w:rPr>
              <w:t>陈超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18759380786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0593-6567586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3001098704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sz w:val="23"/>
              </w:rPr>
              <w:t>郑津津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18759380776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0593-6567586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3001056293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Arial" w:hAnsi="Arial" w:eastAsia="宋体" w:cs="Arial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lang w:eastAsia="zh-CN"/>
              </w:rPr>
              <w:t>办公室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18759380716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0593-6795008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3001053481</w:t>
            </w:r>
          </w:p>
        </w:tc>
      </w:tr>
    </w:tbl>
    <w:p>
      <w:pPr>
        <w:pStyle w:val="3"/>
        <w:tabs>
          <w:tab w:val="left" w:pos="3727"/>
          <w:tab w:val="left" w:pos="5261"/>
        </w:tabs>
        <w:spacing w:before="211"/>
        <w:ind w:left="620"/>
        <w:rPr>
          <w:rFonts w:hint="eastAsia"/>
          <w:lang w:eastAsia="zh-CN"/>
        </w:rPr>
        <w:sectPr>
          <w:pgSz w:w="11900" w:h="16820"/>
          <w:pgMar w:top="1520" w:right="800" w:bottom="280" w:left="820" w:header="720" w:footer="720" w:gutter="0"/>
        </w:sectPr>
      </w:pPr>
    </w:p>
    <w:p>
      <w:pPr>
        <w:spacing w:line="340" w:lineRule="exact"/>
        <w:ind w:left="141" w:leftChars="67" w:firstLine="424" w:firstLineChars="151"/>
        <w:rPr>
          <w:rFonts w:ascii="宋体" w:hAnsi="宋体"/>
          <w:b/>
          <w:sz w:val="28"/>
          <w:szCs w:val="28"/>
        </w:rPr>
      </w:pPr>
    </w:p>
    <w:sectPr>
      <w:footerReference r:id="rId3" w:type="default"/>
      <w:pgSz w:w="11900" w:h="16838"/>
      <w:pgMar w:top="720" w:right="980" w:bottom="720" w:left="993" w:header="720" w:footer="340" w:gutter="0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.VnTime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Gulim"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9090" w:firstLineChars="5050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3</w:t>
    </w:r>
    <w:r>
      <w:rPr>
        <w:b/>
        <w:sz w:val="24"/>
        <w:szCs w:val="24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D7B660"/>
    <w:multiLevelType w:val="singleLevel"/>
    <w:tmpl w:val="F2D7B66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44" w:hanging="329"/>
        <w:jc w:val="left"/>
      </w:pPr>
      <w:rPr>
        <w:rFonts w:hint="default" w:ascii="微软雅黑" w:hAnsi="微软雅黑" w:eastAsia="微软雅黑" w:cs="微软雅黑"/>
        <w:spacing w:val="-13"/>
        <w:w w:val="100"/>
        <w:sz w:val="24"/>
        <w:szCs w:val="24"/>
        <w:lang w:val="sv-SE" w:eastAsia="sv-SE" w:bidi="sv-SE"/>
      </w:rPr>
    </w:lvl>
    <w:lvl w:ilvl="1" w:tentative="0">
      <w:start w:val="0"/>
      <w:numFmt w:val="bullet"/>
      <w:lvlText w:val="•"/>
      <w:lvlJc w:val="left"/>
      <w:pPr>
        <w:ind w:left="1424" w:hanging="329"/>
      </w:pPr>
      <w:rPr>
        <w:rFonts w:hint="default"/>
        <w:lang w:val="sv-SE" w:eastAsia="sv-SE" w:bidi="sv-SE"/>
      </w:rPr>
    </w:lvl>
    <w:lvl w:ilvl="2" w:tentative="0">
      <w:start w:val="0"/>
      <w:numFmt w:val="bullet"/>
      <w:lvlText w:val="•"/>
      <w:lvlJc w:val="left"/>
      <w:pPr>
        <w:ind w:left="2408" w:hanging="329"/>
      </w:pPr>
      <w:rPr>
        <w:rFonts w:hint="default"/>
        <w:lang w:val="sv-SE" w:eastAsia="sv-SE" w:bidi="sv-SE"/>
      </w:rPr>
    </w:lvl>
    <w:lvl w:ilvl="3" w:tentative="0">
      <w:start w:val="0"/>
      <w:numFmt w:val="bullet"/>
      <w:lvlText w:val="•"/>
      <w:lvlJc w:val="left"/>
      <w:pPr>
        <w:ind w:left="3392" w:hanging="329"/>
      </w:pPr>
      <w:rPr>
        <w:rFonts w:hint="default"/>
        <w:lang w:val="sv-SE" w:eastAsia="sv-SE" w:bidi="sv-SE"/>
      </w:rPr>
    </w:lvl>
    <w:lvl w:ilvl="4" w:tentative="0">
      <w:start w:val="0"/>
      <w:numFmt w:val="bullet"/>
      <w:lvlText w:val="•"/>
      <w:lvlJc w:val="left"/>
      <w:pPr>
        <w:ind w:left="4376" w:hanging="329"/>
      </w:pPr>
      <w:rPr>
        <w:rFonts w:hint="default"/>
        <w:lang w:val="sv-SE" w:eastAsia="sv-SE" w:bidi="sv-SE"/>
      </w:rPr>
    </w:lvl>
    <w:lvl w:ilvl="5" w:tentative="0">
      <w:start w:val="0"/>
      <w:numFmt w:val="bullet"/>
      <w:lvlText w:val="•"/>
      <w:lvlJc w:val="left"/>
      <w:pPr>
        <w:ind w:left="5360" w:hanging="329"/>
      </w:pPr>
      <w:rPr>
        <w:rFonts w:hint="default"/>
        <w:lang w:val="sv-SE" w:eastAsia="sv-SE" w:bidi="sv-SE"/>
      </w:rPr>
    </w:lvl>
    <w:lvl w:ilvl="6" w:tentative="0">
      <w:start w:val="0"/>
      <w:numFmt w:val="bullet"/>
      <w:lvlText w:val="•"/>
      <w:lvlJc w:val="left"/>
      <w:pPr>
        <w:ind w:left="6344" w:hanging="329"/>
      </w:pPr>
      <w:rPr>
        <w:rFonts w:hint="default"/>
        <w:lang w:val="sv-SE" w:eastAsia="sv-SE" w:bidi="sv-SE"/>
      </w:rPr>
    </w:lvl>
    <w:lvl w:ilvl="7" w:tentative="0">
      <w:start w:val="0"/>
      <w:numFmt w:val="bullet"/>
      <w:lvlText w:val="•"/>
      <w:lvlJc w:val="left"/>
      <w:pPr>
        <w:ind w:left="7328" w:hanging="329"/>
      </w:pPr>
      <w:rPr>
        <w:rFonts w:hint="default"/>
        <w:lang w:val="sv-SE" w:eastAsia="sv-SE" w:bidi="sv-SE"/>
      </w:rPr>
    </w:lvl>
    <w:lvl w:ilvl="8" w:tentative="0">
      <w:start w:val="0"/>
      <w:numFmt w:val="bullet"/>
      <w:lvlText w:val="•"/>
      <w:lvlJc w:val="left"/>
      <w:pPr>
        <w:ind w:left="8312" w:hanging="329"/>
      </w:pPr>
      <w:rPr>
        <w:rFonts w:hint="default"/>
        <w:lang w:val="sv-SE" w:eastAsia="sv-SE" w:bidi="sv-S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53"/>
    <w:rsid w:val="00007903"/>
    <w:rsid w:val="000136B0"/>
    <w:rsid w:val="000217F8"/>
    <w:rsid w:val="00040E28"/>
    <w:rsid w:val="000417AE"/>
    <w:rsid w:val="00047AAC"/>
    <w:rsid w:val="000541DE"/>
    <w:rsid w:val="00064AA3"/>
    <w:rsid w:val="00067B98"/>
    <w:rsid w:val="00072995"/>
    <w:rsid w:val="00073CA8"/>
    <w:rsid w:val="00082FD7"/>
    <w:rsid w:val="00092B29"/>
    <w:rsid w:val="00092BF6"/>
    <w:rsid w:val="000966E7"/>
    <w:rsid w:val="000A0BF4"/>
    <w:rsid w:val="000A0FC3"/>
    <w:rsid w:val="000A12D4"/>
    <w:rsid w:val="000A23BE"/>
    <w:rsid w:val="000A5C23"/>
    <w:rsid w:val="000B3044"/>
    <w:rsid w:val="000B6282"/>
    <w:rsid w:val="000C664C"/>
    <w:rsid w:val="000D7607"/>
    <w:rsid w:val="000E7841"/>
    <w:rsid w:val="000F7350"/>
    <w:rsid w:val="00100C8B"/>
    <w:rsid w:val="00103CB1"/>
    <w:rsid w:val="001055E5"/>
    <w:rsid w:val="00121480"/>
    <w:rsid w:val="0013433B"/>
    <w:rsid w:val="0013649A"/>
    <w:rsid w:val="00146B5D"/>
    <w:rsid w:val="00163FB7"/>
    <w:rsid w:val="00167C03"/>
    <w:rsid w:val="00170D16"/>
    <w:rsid w:val="00172751"/>
    <w:rsid w:val="00175256"/>
    <w:rsid w:val="00186043"/>
    <w:rsid w:val="00192291"/>
    <w:rsid w:val="00194669"/>
    <w:rsid w:val="00196A36"/>
    <w:rsid w:val="001A1A2A"/>
    <w:rsid w:val="001B0381"/>
    <w:rsid w:val="001C6036"/>
    <w:rsid w:val="001D01F3"/>
    <w:rsid w:val="001D062D"/>
    <w:rsid w:val="001E51E2"/>
    <w:rsid w:val="0021016E"/>
    <w:rsid w:val="0021479E"/>
    <w:rsid w:val="00217695"/>
    <w:rsid w:val="00237D3E"/>
    <w:rsid w:val="00240635"/>
    <w:rsid w:val="002648F0"/>
    <w:rsid w:val="0028130A"/>
    <w:rsid w:val="00287B46"/>
    <w:rsid w:val="00295098"/>
    <w:rsid w:val="002A5FEE"/>
    <w:rsid w:val="002C2F33"/>
    <w:rsid w:val="00300ED6"/>
    <w:rsid w:val="00301EBE"/>
    <w:rsid w:val="00304E72"/>
    <w:rsid w:val="00306D38"/>
    <w:rsid w:val="00312673"/>
    <w:rsid w:val="00314BE7"/>
    <w:rsid w:val="00315C96"/>
    <w:rsid w:val="00316061"/>
    <w:rsid w:val="00327A7B"/>
    <w:rsid w:val="003376D7"/>
    <w:rsid w:val="003406D2"/>
    <w:rsid w:val="00342D24"/>
    <w:rsid w:val="0035408C"/>
    <w:rsid w:val="003555B0"/>
    <w:rsid w:val="0035574B"/>
    <w:rsid w:val="00376608"/>
    <w:rsid w:val="0038087C"/>
    <w:rsid w:val="00381D72"/>
    <w:rsid w:val="003971D1"/>
    <w:rsid w:val="003A6C50"/>
    <w:rsid w:val="003A7B46"/>
    <w:rsid w:val="003B40E9"/>
    <w:rsid w:val="003C03C9"/>
    <w:rsid w:val="003C7859"/>
    <w:rsid w:val="003E51AD"/>
    <w:rsid w:val="003F3A18"/>
    <w:rsid w:val="003F5CAC"/>
    <w:rsid w:val="00410237"/>
    <w:rsid w:val="004225E9"/>
    <w:rsid w:val="00432828"/>
    <w:rsid w:val="004332BA"/>
    <w:rsid w:val="00451E2D"/>
    <w:rsid w:val="0046196A"/>
    <w:rsid w:val="00467696"/>
    <w:rsid w:val="0047163B"/>
    <w:rsid w:val="00476B29"/>
    <w:rsid w:val="00483EE0"/>
    <w:rsid w:val="00486212"/>
    <w:rsid w:val="004925F1"/>
    <w:rsid w:val="004A0CB2"/>
    <w:rsid w:val="004A6175"/>
    <w:rsid w:val="004B06F4"/>
    <w:rsid w:val="004D0FA8"/>
    <w:rsid w:val="004D21F0"/>
    <w:rsid w:val="004E0A39"/>
    <w:rsid w:val="004E2B85"/>
    <w:rsid w:val="004F2186"/>
    <w:rsid w:val="004F779C"/>
    <w:rsid w:val="00500C18"/>
    <w:rsid w:val="00503FCC"/>
    <w:rsid w:val="005055B6"/>
    <w:rsid w:val="00507149"/>
    <w:rsid w:val="0051162A"/>
    <w:rsid w:val="005204F7"/>
    <w:rsid w:val="005235D7"/>
    <w:rsid w:val="00532054"/>
    <w:rsid w:val="00532E04"/>
    <w:rsid w:val="005401D2"/>
    <w:rsid w:val="00550977"/>
    <w:rsid w:val="0056755D"/>
    <w:rsid w:val="00580A1D"/>
    <w:rsid w:val="005834E0"/>
    <w:rsid w:val="005B537A"/>
    <w:rsid w:val="005B7179"/>
    <w:rsid w:val="005C3BEB"/>
    <w:rsid w:val="005C734C"/>
    <w:rsid w:val="005C798D"/>
    <w:rsid w:val="005D2CCE"/>
    <w:rsid w:val="005D342F"/>
    <w:rsid w:val="005D4766"/>
    <w:rsid w:val="005D7875"/>
    <w:rsid w:val="005E0238"/>
    <w:rsid w:val="005E3C87"/>
    <w:rsid w:val="005F42D3"/>
    <w:rsid w:val="0060174A"/>
    <w:rsid w:val="00602CAE"/>
    <w:rsid w:val="00604BE0"/>
    <w:rsid w:val="00606D8C"/>
    <w:rsid w:val="00607F84"/>
    <w:rsid w:val="00613BF3"/>
    <w:rsid w:val="00614338"/>
    <w:rsid w:val="006218B9"/>
    <w:rsid w:val="006229A5"/>
    <w:rsid w:val="00630190"/>
    <w:rsid w:val="0064329C"/>
    <w:rsid w:val="00647167"/>
    <w:rsid w:val="00651431"/>
    <w:rsid w:val="0065322C"/>
    <w:rsid w:val="006643C7"/>
    <w:rsid w:val="0067372D"/>
    <w:rsid w:val="00690093"/>
    <w:rsid w:val="00691153"/>
    <w:rsid w:val="0069405F"/>
    <w:rsid w:val="00694453"/>
    <w:rsid w:val="006B3841"/>
    <w:rsid w:val="006D1EBB"/>
    <w:rsid w:val="006F21E3"/>
    <w:rsid w:val="006F482A"/>
    <w:rsid w:val="0071090E"/>
    <w:rsid w:val="00711246"/>
    <w:rsid w:val="00715896"/>
    <w:rsid w:val="0072009D"/>
    <w:rsid w:val="0072630B"/>
    <w:rsid w:val="00734B74"/>
    <w:rsid w:val="00744D19"/>
    <w:rsid w:val="00751A89"/>
    <w:rsid w:val="00753FFE"/>
    <w:rsid w:val="0076287D"/>
    <w:rsid w:val="00764B33"/>
    <w:rsid w:val="007733CB"/>
    <w:rsid w:val="007740D0"/>
    <w:rsid w:val="0077483D"/>
    <w:rsid w:val="007A1AAF"/>
    <w:rsid w:val="007B0184"/>
    <w:rsid w:val="007B1D29"/>
    <w:rsid w:val="007C136E"/>
    <w:rsid w:val="007D13CE"/>
    <w:rsid w:val="007D2ACB"/>
    <w:rsid w:val="007E7D62"/>
    <w:rsid w:val="007F61FC"/>
    <w:rsid w:val="00811E45"/>
    <w:rsid w:val="00812CFD"/>
    <w:rsid w:val="00814E33"/>
    <w:rsid w:val="0081553C"/>
    <w:rsid w:val="00817724"/>
    <w:rsid w:val="00822040"/>
    <w:rsid w:val="00825B67"/>
    <w:rsid w:val="0083670C"/>
    <w:rsid w:val="00840048"/>
    <w:rsid w:val="008430B8"/>
    <w:rsid w:val="00843270"/>
    <w:rsid w:val="00855605"/>
    <w:rsid w:val="00861A2E"/>
    <w:rsid w:val="008811ED"/>
    <w:rsid w:val="00883040"/>
    <w:rsid w:val="00885EE2"/>
    <w:rsid w:val="00890CE3"/>
    <w:rsid w:val="008A4C9C"/>
    <w:rsid w:val="008C17E8"/>
    <w:rsid w:val="008C5C06"/>
    <w:rsid w:val="008D1038"/>
    <w:rsid w:val="008F7483"/>
    <w:rsid w:val="0090327D"/>
    <w:rsid w:val="00903B1E"/>
    <w:rsid w:val="00905DCF"/>
    <w:rsid w:val="00905E30"/>
    <w:rsid w:val="009060C9"/>
    <w:rsid w:val="009118F6"/>
    <w:rsid w:val="009347CD"/>
    <w:rsid w:val="009435F9"/>
    <w:rsid w:val="00950744"/>
    <w:rsid w:val="009627CC"/>
    <w:rsid w:val="00992814"/>
    <w:rsid w:val="009930DB"/>
    <w:rsid w:val="00997356"/>
    <w:rsid w:val="00997EEA"/>
    <w:rsid w:val="009A0D9A"/>
    <w:rsid w:val="009A2981"/>
    <w:rsid w:val="009A3F55"/>
    <w:rsid w:val="009B4019"/>
    <w:rsid w:val="009B40DE"/>
    <w:rsid w:val="009C2FA1"/>
    <w:rsid w:val="009C36AC"/>
    <w:rsid w:val="009C7600"/>
    <w:rsid w:val="009D132F"/>
    <w:rsid w:val="009D7F33"/>
    <w:rsid w:val="009F1A00"/>
    <w:rsid w:val="009F3247"/>
    <w:rsid w:val="009F4095"/>
    <w:rsid w:val="00A0154B"/>
    <w:rsid w:val="00A11148"/>
    <w:rsid w:val="00A13367"/>
    <w:rsid w:val="00A17DDA"/>
    <w:rsid w:val="00A222CE"/>
    <w:rsid w:val="00A5101B"/>
    <w:rsid w:val="00A62CC2"/>
    <w:rsid w:val="00A67C0F"/>
    <w:rsid w:val="00A7100A"/>
    <w:rsid w:val="00A732F8"/>
    <w:rsid w:val="00A75496"/>
    <w:rsid w:val="00A863D4"/>
    <w:rsid w:val="00A91205"/>
    <w:rsid w:val="00A975E2"/>
    <w:rsid w:val="00AA6388"/>
    <w:rsid w:val="00AA6C5E"/>
    <w:rsid w:val="00AC1E39"/>
    <w:rsid w:val="00AD7040"/>
    <w:rsid w:val="00AE0BB9"/>
    <w:rsid w:val="00AE2BAC"/>
    <w:rsid w:val="00AE44C4"/>
    <w:rsid w:val="00AF1151"/>
    <w:rsid w:val="00AF57A4"/>
    <w:rsid w:val="00B11B0F"/>
    <w:rsid w:val="00B144C5"/>
    <w:rsid w:val="00B1524C"/>
    <w:rsid w:val="00B17646"/>
    <w:rsid w:val="00B20446"/>
    <w:rsid w:val="00B30AFA"/>
    <w:rsid w:val="00B40B0E"/>
    <w:rsid w:val="00B45FC2"/>
    <w:rsid w:val="00B54F0C"/>
    <w:rsid w:val="00B604E6"/>
    <w:rsid w:val="00B607AD"/>
    <w:rsid w:val="00B61133"/>
    <w:rsid w:val="00B61225"/>
    <w:rsid w:val="00B75C80"/>
    <w:rsid w:val="00B81006"/>
    <w:rsid w:val="00BA055A"/>
    <w:rsid w:val="00BA3987"/>
    <w:rsid w:val="00BB6265"/>
    <w:rsid w:val="00BC4A10"/>
    <w:rsid w:val="00BC56D5"/>
    <w:rsid w:val="00BF0834"/>
    <w:rsid w:val="00C03653"/>
    <w:rsid w:val="00C11CDB"/>
    <w:rsid w:val="00C13CC2"/>
    <w:rsid w:val="00C15A04"/>
    <w:rsid w:val="00C16071"/>
    <w:rsid w:val="00C252CB"/>
    <w:rsid w:val="00C30311"/>
    <w:rsid w:val="00C3728E"/>
    <w:rsid w:val="00C62090"/>
    <w:rsid w:val="00C62449"/>
    <w:rsid w:val="00C65522"/>
    <w:rsid w:val="00C72062"/>
    <w:rsid w:val="00CA1A04"/>
    <w:rsid w:val="00CA5D82"/>
    <w:rsid w:val="00CA79BE"/>
    <w:rsid w:val="00CC5201"/>
    <w:rsid w:val="00CC57DE"/>
    <w:rsid w:val="00CD4C33"/>
    <w:rsid w:val="00CE066E"/>
    <w:rsid w:val="00CF7C6E"/>
    <w:rsid w:val="00D003A5"/>
    <w:rsid w:val="00D033E1"/>
    <w:rsid w:val="00D218E8"/>
    <w:rsid w:val="00D301B0"/>
    <w:rsid w:val="00D453F9"/>
    <w:rsid w:val="00D543D3"/>
    <w:rsid w:val="00D5613C"/>
    <w:rsid w:val="00D57C36"/>
    <w:rsid w:val="00D6280C"/>
    <w:rsid w:val="00D805BF"/>
    <w:rsid w:val="00D8159C"/>
    <w:rsid w:val="00D86FE7"/>
    <w:rsid w:val="00DB5657"/>
    <w:rsid w:val="00DB6CD5"/>
    <w:rsid w:val="00DD2C3A"/>
    <w:rsid w:val="00DD7FBC"/>
    <w:rsid w:val="00DE57D8"/>
    <w:rsid w:val="00DF0270"/>
    <w:rsid w:val="00DF12DA"/>
    <w:rsid w:val="00DF3835"/>
    <w:rsid w:val="00E53B6A"/>
    <w:rsid w:val="00E5553A"/>
    <w:rsid w:val="00E64964"/>
    <w:rsid w:val="00E73EF8"/>
    <w:rsid w:val="00EA3F1F"/>
    <w:rsid w:val="00EB2C06"/>
    <w:rsid w:val="00EB6EEF"/>
    <w:rsid w:val="00EB7BF7"/>
    <w:rsid w:val="00EC14D6"/>
    <w:rsid w:val="00ED6BE7"/>
    <w:rsid w:val="00EE7C74"/>
    <w:rsid w:val="00EF15F5"/>
    <w:rsid w:val="00EF428C"/>
    <w:rsid w:val="00F13680"/>
    <w:rsid w:val="00F14AA0"/>
    <w:rsid w:val="00F15E83"/>
    <w:rsid w:val="00F16C5D"/>
    <w:rsid w:val="00F218AF"/>
    <w:rsid w:val="00F35A22"/>
    <w:rsid w:val="00F42416"/>
    <w:rsid w:val="00F50F0B"/>
    <w:rsid w:val="00F57958"/>
    <w:rsid w:val="00F63D25"/>
    <w:rsid w:val="00F73EC2"/>
    <w:rsid w:val="00F759A4"/>
    <w:rsid w:val="00F771CD"/>
    <w:rsid w:val="00F852B2"/>
    <w:rsid w:val="00F86685"/>
    <w:rsid w:val="00F91581"/>
    <w:rsid w:val="00F926DC"/>
    <w:rsid w:val="00FA1DC4"/>
    <w:rsid w:val="00FB284E"/>
    <w:rsid w:val="00FC250C"/>
    <w:rsid w:val="00FC7DCE"/>
    <w:rsid w:val="00FD0BF2"/>
    <w:rsid w:val="00FD6782"/>
    <w:rsid w:val="0FED1C94"/>
    <w:rsid w:val="13BB2FB0"/>
    <w:rsid w:val="37521167"/>
    <w:rsid w:val="4C207BE3"/>
    <w:rsid w:val="5E466B1C"/>
    <w:rsid w:val="77AD5ACA"/>
    <w:rsid w:val="7AFA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8"/>
    <w:semiHidden/>
    <w:unhideWhenUsed/>
    <w:qFormat/>
    <w:uiPriority w:val="99"/>
    <w:pPr>
      <w:spacing w:after="120"/>
    </w:pPr>
  </w:style>
  <w:style w:type="paragraph" w:styleId="4">
    <w:name w:val="Balloon Text"/>
    <w:basedOn w:val="1"/>
    <w:link w:val="27"/>
    <w:qFormat/>
    <w:uiPriority w:val="99"/>
    <w:rPr>
      <w:sz w:val="18"/>
      <w:szCs w:val="18"/>
    </w:rPr>
  </w:style>
  <w:style w:type="paragraph" w:styleId="5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8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Body Text Indent 3"/>
    <w:basedOn w:val="1"/>
    <w:link w:val="20"/>
    <w:qFormat/>
    <w:uiPriority w:val="99"/>
    <w:pPr>
      <w:adjustRightInd w:val="0"/>
      <w:snapToGrid w:val="0"/>
      <w:ind w:left="-50" w:firstLine="120" w:firstLineChars="50"/>
      <w:jc w:val="center"/>
    </w:pPr>
    <w:rPr>
      <w:rFonts w:ascii="PMingLiU" w:hAnsi="PMingLiU" w:eastAsia="PMingLiU"/>
      <w:color w:val="000000"/>
      <w:sz w:val="24"/>
      <w:lang w:eastAsia="zh-TW"/>
    </w:rPr>
  </w:style>
  <w:style w:type="paragraph" w:styleId="9">
    <w:name w:val="HTML Preformatted"/>
    <w:basedOn w:val="1"/>
    <w:link w:val="26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0">
    <w:name w:val="Title"/>
    <w:basedOn w:val="1"/>
    <w:link w:val="17"/>
    <w:qFormat/>
    <w:uiPriority w:val="99"/>
    <w:pPr>
      <w:spacing w:line="420" w:lineRule="exact"/>
    </w:pPr>
    <w:rPr>
      <w:rFonts w:ascii="Verdana" w:hAnsi="Verdana"/>
      <w:color w:val="000000"/>
    </w:rPr>
  </w:style>
  <w:style w:type="character" w:styleId="12">
    <w:name w:val="Emphasis"/>
    <w:basedOn w:val="11"/>
    <w:qFormat/>
    <w:locked/>
    <w:uiPriority w:val="0"/>
    <w:rPr>
      <w:i/>
      <w:iCs/>
    </w:rPr>
  </w:style>
  <w:style w:type="character" w:styleId="13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customStyle="1" w:styleId="15">
    <w:name w:val="标题 1 Char"/>
    <w:basedOn w:val="11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6">
    <w:name w:val="zhcontent1"/>
    <w:basedOn w:val="11"/>
    <w:qFormat/>
    <w:uiPriority w:val="99"/>
    <w:rPr>
      <w:rFonts w:ascii="宋体" w:hAnsi="宋体" w:eastAsia="宋体" w:cs="Times New Roman"/>
      <w:sz w:val="21"/>
      <w:szCs w:val="21"/>
    </w:rPr>
  </w:style>
  <w:style w:type="character" w:customStyle="1" w:styleId="17">
    <w:name w:val="标题 Char"/>
    <w:basedOn w:val="11"/>
    <w:link w:val="10"/>
    <w:qFormat/>
    <w:locked/>
    <w:uiPriority w:val="99"/>
    <w:rPr>
      <w:rFonts w:ascii="Verdana" w:hAnsi="Verdana" w:cs="Times New Roman"/>
      <w:color w:val="000000"/>
      <w:kern w:val="2"/>
      <w:sz w:val="24"/>
      <w:szCs w:val="24"/>
    </w:rPr>
  </w:style>
  <w:style w:type="character" w:customStyle="1" w:styleId="18">
    <w:name w:val="副标题 Char"/>
    <w:basedOn w:val="11"/>
    <w:link w:val="7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20">
    <w:name w:val="正文文本缩进 3 Char"/>
    <w:basedOn w:val="11"/>
    <w:link w:val="8"/>
    <w:qFormat/>
    <w:locked/>
    <w:uiPriority w:val="99"/>
    <w:rPr>
      <w:rFonts w:ascii="PMingLiU" w:hAnsi="PMingLiU" w:eastAsia="PMingLiU" w:cs="Times New Roman"/>
      <w:color w:val="000000"/>
      <w:kern w:val="2"/>
      <w:sz w:val="24"/>
      <w:szCs w:val="24"/>
      <w:lang w:eastAsia="zh-TW"/>
    </w:rPr>
  </w:style>
  <w:style w:type="character" w:customStyle="1" w:styleId="21">
    <w:name w:val="页眉 Char"/>
    <w:basedOn w:val="11"/>
    <w:link w:val="6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2">
    <w:name w:val="页脚 Char"/>
    <w:basedOn w:val="11"/>
    <w:link w:val="5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23">
    <w:name w:val="_Style 3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styleId="24">
    <w:name w:val="No Spacing"/>
    <w:link w:val="25"/>
    <w:qFormat/>
    <w:uiPriority w:val="99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25">
    <w:name w:val="无间隔 Char"/>
    <w:basedOn w:val="11"/>
    <w:link w:val="24"/>
    <w:qFormat/>
    <w:locked/>
    <w:uiPriority w:val="99"/>
    <w:rPr>
      <w:rFonts w:ascii="Calibri" w:hAnsi="Calibri"/>
      <w:sz w:val="22"/>
      <w:szCs w:val="22"/>
      <w:lang w:val="en-US" w:eastAsia="zh-CN" w:bidi="ar-SA"/>
    </w:rPr>
  </w:style>
  <w:style w:type="character" w:customStyle="1" w:styleId="26">
    <w:name w:val="HTML 预设格式 Char"/>
    <w:basedOn w:val="11"/>
    <w:link w:val="9"/>
    <w:qFormat/>
    <w:locked/>
    <w:uiPriority w:val="99"/>
    <w:rPr>
      <w:rFonts w:ascii="宋体" w:eastAsia="宋体" w:cs="宋体"/>
      <w:sz w:val="24"/>
      <w:szCs w:val="24"/>
    </w:rPr>
  </w:style>
  <w:style w:type="character" w:customStyle="1" w:styleId="27">
    <w:name w:val="批注框文本 Char"/>
    <w:basedOn w:val="11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8">
    <w:name w:val="正文文本 Char"/>
    <w:basedOn w:val="11"/>
    <w:link w:val="3"/>
    <w:semiHidden/>
    <w:qFormat/>
    <w:uiPriority w:val="99"/>
    <w:rPr>
      <w:szCs w:val="24"/>
    </w:rPr>
  </w:style>
  <w:style w:type="paragraph" w:styleId="29">
    <w:name w:val="List Paragraph"/>
    <w:basedOn w:val="1"/>
    <w:qFormat/>
    <w:uiPriority w:val="34"/>
    <w:pPr>
      <w:widowControl/>
      <w:ind w:left="720"/>
      <w:contextualSpacing/>
      <w:jc w:val="left"/>
    </w:pPr>
    <w:rPr>
      <w:rFonts w:ascii=".VnTime" w:hAnsi=".VnTime"/>
      <w:kern w:val="0"/>
      <w:sz w:val="24"/>
      <w:szCs w:val="20"/>
      <w:lang w:eastAsia="en-US"/>
    </w:rPr>
  </w:style>
  <w:style w:type="paragraph" w:customStyle="1" w:styleId="30">
    <w:name w:val="Table Paragraph"/>
    <w:basedOn w:val="1"/>
    <w:qFormat/>
    <w:uiPriority w:val="1"/>
    <w:pPr>
      <w:spacing w:before="27"/>
      <w:ind w:left="291"/>
      <w:jc w:val="center"/>
    </w:pPr>
    <w:rPr>
      <w:rFonts w:ascii="微软雅黑" w:hAnsi="微软雅黑" w:eastAsia="微软雅黑" w:cs="微软雅黑"/>
      <w:lang w:val="sv-SE" w:eastAsia="sv-SE" w:bidi="sv-S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1.jpe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jpe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287</Words>
  <Characters>1639</Characters>
  <Lines>13</Lines>
  <Paragraphs>3</Paragraphs>
  <TotalTime>9</TotalTime>
  <ScaleCrop>false</ScaleCrop>
  <LinksUpToDate>false</LinksUpToDate>
  <CharactersWithSpaces>1923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2017-10-15T07:06:00Z</dcterms:created>
  <dc:creator>微软用户</dc:creator>
  <cp:lastModifiedBy>正联国际会展-办公室</cp:lastModifiedBy>
  <cp:lastPrinted>2018-10-25T07:57:00Z</cp:lastPrinted>
  <dcterms:modified xsi:type="dcterms:W3CDTF">2019-11-21T07:46:29Z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